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7415" w:rsidRDefault="009D39FD">
      <w:pPr>
        <w:spacing w:line="600" w:lineRule="exact"/>
        <w:jc w:val="left"/>
        <w:rPr>
          <w:rFonts w:ascii="黑体" w:eastAsia="黑体" w:hAnsi="黑体" w:cs="仿宋"/>
          <w:b/>
          <w:sz w:val="32"/>
          <w:szCs w:val="32"/>
        </w:rPr>
      </w:pPr>
      <w:r>
        <w:rPr>
          <w:rFonts w:ascii="黑体" w:eastAsia="黑体" w:hAnsi="黑体" w:cs="仿宋" w:hint="eastAsia"/>
          <w:b/>
          <w:sz w:val="32"/>
          <w:szCs w:val="32"/>
        </w:rPr>
        <w:t>附件4</w:t>
      </w:r>
    </w:p>
    <w:p w:rsidR="001F7415" w:rsidRDefault="009D39FD">
      <w:pPr>
        <w:pStyle w:val="1"/>
        <w:spacing w:after="0" w:line="600" w:lineRule="exact"/>
        <w:jc w:val="center"/>
        <w:rPr>
          <w:rFonts w:ascii="方正小标宋_GBK" w:eastAsia="方正小标宋_GBK"/>
          <w:sz w:val="36"/>
          <w:szCs w:val="36"/>
        </w:rPr>
      </w:pPr>
      <w:r>
        <w:rPr>
          <w:rFonts w:ascii="方正小标宋_GBK" w:eastAsia="方正小标宋_GBK" w:hAnsi="仿宋" w:cs="仿宋" w:hint="eastAsia"/>
          <w:sz w:val="36"/>
          <w:szCs w:val="36"/>
        </w:rPr>
        <w:t>2019“最美森林古道”申报办法</w:t>
      </w:r>
    </w:p>
    <w:p w:rsidR="001F7415" w:rsidRDefault="001F7415">
      <w:pPr>
        <w:spacing w:line="600" w:lineRule="exact"/>
        <w:jc w:val="center"/>
        <w:rPr>
          <w:rFonts w:ascii="方正仿宋_GBK" w:eastAsia="方正仿宋_GBK" w:hAnsi="华文仿宋"/>
          <w:b/>
          <w:sz w:val="32"/>
          <w:szCs w:val="32"/>
        </w:rPr>
      </w:pPr>
    </w:p>
    <w:p w:rsidR="001F7415" w:rsidRDefault="009D39FD" w:rsidP="00530168">
      <w:pPr>
        <w:spacing w:line="600" w:lineRule="exact"/>
        <w:ind w:firstLineChars="200" w:firstLine="643"/>
        <w:rPr>
          <w:rFonts w:ascii="方正仿宋_GBK" w:eastAsia="方正仿宋_GBK" w:hAnsi="华文仿宋"/>
          <w:b/>
          <w:sz w:val="32"/>
          <w:szCs w:val="32"/>
        </w:rPr>
      </w:pPr>
      <w:r>
        <w:rPr>
          <w:rFonts w:ascii="方正仿宋_GBK" w:eastAsia="方正仿宋_GBK" w:hAnsi="华文仿宋" w:hint="eastAsia"/>
          <w:b/>
          <w:sz w:val="32"/>
          <w:szCs w:val="32"/>
        </w:rPr>
        <w:t>一、活动介绍</w:t>
      </w:r>
    </w:p>
    <w:p w:rsidR="001F7415" w:rsidRDefault="009D39FD">
      <w:pPr>
        <w:spacing w:line="600" w:lineRule="exact"/>
        <w:ind w:firstLineChars="200" w:firstLine="640"/>
        <w:rPr>
          <w:rFonts w:ascii="方正仿宋_GBK" w:eastAsia="方正仿宋_GBK" w:hAnsi="华文仿宋" w:cs="华文仿宋"/>
          <w:color w:val="191919"/>
          <w:sz w:val="32"/>
          <w:szCs w:val="32"/>
          <w:shd w:val="clear" w:color="auto" w:fill="FFFFFF"/>
        </w:rPr>
      </w:pPr>
      <w:r>
        <w:rPr>
          <w:rFonts w:ascii="方正仿宋_GBK" w:eastAsia="方正仿宋_GBK" w:hint="eastAsia"/>
          <w:sz w:val="32"/>
          <w:szCs w:val="32"/>
        </w:rPr>
        <w:t>最美森林古道</w:t>
      </w:r>
      <w:r>
        <w:rPr>
          <w:rFonts w:ascii="方正仿宋_GBK" w:eastAsia="方正仿宋_GBK" w:hAnsi="华文仿宋" w:cs="华文仿宋" w:hint="eastAsia"/>
          <w:color w:val="191919"/>
          <w:sz w:val="32"/>
          <w:szCs w:val="32"/>
          <w:shd w:val="clear" w:color="auto" w:fill="FFFFFF"/>
        </w:rPr>
        <w:t>是</w:t>
      </w:r>
      <w:r>
        <w:rPr>
          <w:rFonts w:ascii="方正仿宋_GBK" w:eastAsia="方正仿宋_GBK" w:hAnsi="华文仿宋" w:hint="eastAsia"/>
          <w:color w:val="191919"/>
          <w:sz w:val="32"/>
          <w:szCs w:val="32"/>
          <w:shd w:val="clear" w:color="000000" w:fill="FFFFFF"/>
        </w:rPr>
        <w:t>寻找中国森林旅游美景推广地活动之一</w:t>
      </w:r>
      <w:r>
        <w:rPr>
          <w:rFonts w:ascii="方正仿宋_GBK" w:eastAsia="方正仿宋_GBK" w:hAnsi="华文仿宋" w:cs="华文仿宋" w:hint="eastAsia"/>
          <w:color w:val="191919"/>
          <w:sz w:val="32"/>
          <w:szCs w:val="32"/>
          <w:shd w:val="clear" w:color="auto" w:fill="FFFFFF"/>
        </w:rPr>
        <w:t>，是中国森林旅游美景推广计划系列活动的重要组成部分，</w:t>
      </w:r>
      <w:r>
        <w:rPr>
          <w:rFonts w:ascii="方正仿宋_GBK" w:eastAsia="方正仿宋_GBK" w:hAnsi="仿宋" w:cs="仿宋" w:hint="eastAsia"/>
          <w:sz w:val="32"/>
          <w:szCs w:val="32"/>
        </w:rPr>
        <w:t>由中国绿色时报社主办</w:t>
      </w:r>
      <w:r>
        <w:rPr>
          <w:rFonts w:ascii="方正仿宋_GBK" w:eastAsia="方正仿宋_GBK" w:hAnsi="华文仿宋" w:cs="华文仿宋" w:hint="eastAsia"/>
          <w:color w:val="191919"/>
          <w:sz w:val="32"/>
          <w:szCs w:val="32"/>
          <w:shd w:val="clear" w:color="auto" w:fill="FFFFFF"/>
        </w:rPr>
        <w:t>。</w:t>
      </w:r>
    </w:p>
    <w:p w:rsidR="001F7415" w:rsidRDefault="009D39FD">
      <w:pPr>
        <w:spacing w:line="600" w:lineRule="exact"/>
        <w:ind w:firstLineChars="200" w:firstLine="640"/>
        <w:rPr>
          <w:rFonts w:ascii="方正仿宋_GBK" w:eastAsia="方正仿宋_GBK" w:hAnsi="华文仿宋" w:cs="华文仿宋"/>
          <w:color w:val="191919"/>
          <w:sz w:val="32"/>
          <w:szCs w:val="32"/>
          <w:shd w:val="clear" w:color="auto" w:fill="FFFFFF"/>
        </w:rPr>
      </w:pPr>
      <w:r>
        <w:rPr>
          <w:rFonts w:ascii="方正仿宋_GBK" w:eastAsia="方正仿宋_GBK" w:hAnsi="华文仿宋" w:cs="华文仿宋" w:hint="eastAsia"/>
          <w:color w:val="191919"/>
          <w:sz w:val="32"/>
          <w:szCs w:val="32"/>
          <w:shd w:val="clear" w:color="auto" w:fill="FFFFFF"/>
        </w:rPr>
        <w:t>最美森林古道将在全国范围内寻找具有代表性和示范意义的森林古道，进一步整合森林资源和人文资源，拓展森林旅游发展新空间，助力乡村振兴，推进森林古道的保护和修复。</w:t>
      </w:r>
    </w:p>
    <w:p w:rsidR="001F7415" w:rsidRDefault="009D39FD" w:rsidP="00530168">
      <w:pPr>
        <w:spacing w:line="600" w:lineRule="exact"/>
        <w:ind w:firstLineChars="200" w:firstLine="643"/>
        <w:rPr>
          <w:rFonts w:ascii="方正仿宋_GBK" w:eastAsia="方正仿宋_GBK" w:hAnsi="华文仿宋"/>
          <w:b/>
          <w:sz w:val="32"/>
          <w:szCs w:val="32"/>
        </w:rPr>
      </w:pPr>
      <w:r>
        <w:rPr>
          <w:rFonts w:ascii="方正仿宋_GBK" w:eastAsia="方正仿宋_GBK" w:hAnsi="华文仿宋" w:hint="eastAsia"/>
          <w:b/>
          <w:color w:val="191919"/>
          <w:sz w:val="32"/>
          <w:szCs w:val="32"/>
          <w:shd w:val="clear" w:color="000000" w:fill="FFFFFF"/>
        </w:rPr>
        <w:t>二、</w:t>
      </w:r>
      <w:r>
        <w:rPr>
          <w:rFonts w:ascii="方正仿宋_GBK" w:eastAsia="方正仿宋_GBK" w:hAnsi="华文仿宋" w:hint="eastAsia"/>
          <w:b/>
          <w:sz w:val="32"/>
          <w:szCs w:val="32"/>
        </w:rPr>
        <w:t>申报范围</w:t>
      </w:r>
    </w:p>
    <w:p w:rsidR="001F7415" w:rsidRDefault="009D39FD">
      <w:pPr>
        <w:spacing w:line="600" w:lineRule="exact"/>
        <w:ind w:firstLine="645"/>
        <w:rPr>
          <w:rFonts w:ascii="方正仿宋_GBK" w:eastAsia="方正仿宋_GBK" w:hAnsi="华文仿宋"/>
          <w:sz w:val="32"/>
          <w:szCs w:val="32"/>
        </w:rPr>
      </w:pPr>
      <w:r>
        <w:rPr>
          <w:rFonts w:ascii="方正仿宋_GBK" w:eastAsia="方正仿宋_GBK" w:hAnsi="华文仿宋" w:hint="eastAsia"/>
          <w:sz w:val="32"/>
          <w:szCs w:val="32"/>
        </w:rPr>
        <w:t>具有独特的自然风光和人文底蕴，能带来良好体验感的森林古道。</w:t>
      </w:r>
    </w:p>
    <w:p w:rsidR="001F7415" w:rsidRDefault="009D39FD" w:rsidP="00530168">
      <w:pPr>
        <w:spacing w:line="600" w:lineRule="exact"/>
        <w:ind w:firstLineChars="200" w:firstLine="643"/>
        <w:rPr>
          <w:rFonts w:ascii="方正仿宋_GBK" w:eastAsia="方正仿宋_GBK" w:hAnsi="华文仿宋"/>
          <w:b/>
          <w:sz w:val="32"/>
          <w:szCs w:val="32"/>
        </w:rPr>
      </w:pPr>
      <w:r>
        <w:rPr>
          <w:rFonts w:ascii="方正仿宋_GBK" w:eastAsia="方正仿宋_GBK" w:hAnsi="华文仿宋" w:hint="eastAsia"/>
          <w:b/>
          <w:sz w:val="32"/>
          <w:szCs w:val="32"/>
        </w:rPr>
        <w:t>三、申报条件</w:t>
      </w:r>
    </w:p>
    <w:p w:rsidR="001F7415" w:rsidRDefault="009D39FD">
      <w:pPr>
        <w:numPr>
          <w:ilvl w:val="0"/>
          <w:numId w:val="1"/>
        </w:numPr>
        <w:spacing w:line="600" w:lineRule="exact"/>
        <w:rPr>
          <w:rFonts w:ascii="方正仿宋_GBK" w:eastAsia="方正仿宋_GBK" w:hAnsi="华文仿宋" w:cs="华文仿宋"/>
          <w:sz w:val="32"/>
          <w:szCs w:val="32"/>
          <w:lang w:val="zh-TW"/>
        </w:rPr>
      </w:pPr>
      <w:r>
        <w:rPr>
          <w:rFonts w:ascii="方正仿宋_GBK" w:eastAsia="方正仿宋_GBK" w:hAnsi="华文仿宋" w:cs="华文仿宋" w:hint="eastAsia"/>
          <w:sz w:val="32"/>
          <w:szCs w:val="32"/>
          <w:lang w:val="zh-TW"/>
        </w:rPr>
        <w:t>以古道为核心景观，自然景观优美，风土人情独特，且具有一定的人文历史底蕴</w:t>
      </w:r>
      <w:r>
        <w:rPr>
          <w:rFonts w:ascii="方正仿宋_GBK" w:eastAsia="方正仿宋_GBK" w:hAnsi="华文仿宋" w:cs="华文仿宋" w:hint="eastAsia"/>
          <w:sz w:val="32"/>
          <w:szCs w:val="32"/>
        </w:rPr>
        <w:t>。</w:t>
      </w:r>
    </w:p>
    <w:p w:rsidR="001F7415" w:rsidRDefault="009D39FD">
      <w:pPr>
        <w:numPr>
          <w:ilvl w:val="0"/>
          <w:numId w:val="1"/>
        </w:numPr>
        <w:spacing w:line="600" w:lineRule="exact"/>
        <w:rPr>
          <w:rFonts w:ascii="方正仿宋_GBK" w:eastAsia="方正仿宋_GBK" w:hAnsi="华文仿宋" w:cs="华文仿宋"/>
          <w:sz w:val="32"/>
          <w:szCs w:val="32"/>
          <w:lang w:val="zh-TW"/>
        </w:rPr>
      </w:pPr>
      <w:r>
        <w:rPr>
          <w:rFonts w:ascii="方正仿宋_GBK" w:eastAsia="方正仿宋_GBK" w:hAnsi="华文仿宋" w:cs="华文仿宋" w:hint="eastAsia"/>
          <w:sz w:val="32"/>
          <w:szCs w:val="32"/>
          <w:lang w:val="zh-TW"/>
        </w:rPr>
        <w:t>森林古道能有效串联起周边各类森林风景资源、古村落等景观元素，适合慢行体验，能带来良好的体验感、获得感和幸福感。</w:t>
      </w:r>
    </w:p>
    <w:p w:rsidR="001F7415" w:rsidRDefault="009D39FD">
      <w:pPr>
        <w:numPr>
          <w:ilvl w:val="0"/>
          <w:numId w:val="1"/>
        </w:numPr>
        <w:spacing w:line="600" w:lineRule="exact"/>
        <w:rPr>
          <w:rFonts w:ascii="方正仿宋_GBK" w:eastAsia="方正仿宋_GBK" w:hAnsi="华文仿宋" w:cs="华文仿宋"/>
          <w:spacing w:val="-6"/>
          <w:sz w:val="32"/>
          <w:szCs w:val="32"/>
          <w:lang w:val="zh-TW"/>
        </w:rPr>
      </w:pPr>
      <w:r>
        <w:rPr>
          <w:rFonts w:ascii="方正仿宋_GBK" w:eastAsia="方正仿宋_GBK" w:hAnsi="华文仿宋" w:cs="华文仿宋" w:hint="eastAsia"/>
          <w:spacing w:val="-6"/>
          <w:sz w:val="32"/>
          <w:szCs w:val="32"/>
          <w:lang w:val="zh-TW"/>
        </w:rPr>
        <w:t>森林古道在乡村振兴和拓展森林旅游新空间中发挥了重要作用。同时，注重提升当地文化形象，促进当地经济发展。</w:t>
      </w:r>
    </w:p>
    <w:p w:rsidR="001F7415" w:rsidRDefault="009D39FD">
      <w:pPr>
        <w:numPr>
          <w:ilvl w:val="0"/>
          <w:numId w:val="1"/>
        </w:numPr>
        <w:spacing w:line="600" w:lineRule="exact"/>
        <w:rPr>
          <w:rFonts w:ascii="方正仿宋_GBK" w:eastAsia="方正仿宋_GBK" w:hAnsi="华文仿宋"/>
          <w:color w:val="191919"/>
          <w:sz w:val="32"/>
          <w:szCs w:val="32"/>
          <w:shd w:val="clear" w:color="000000" w:fill="FFFFFF"/>
        </w:rPr>
      </w:pPr>
      <w:r>
        <w:rPr>
          <w:rFonts w:ascii="方正仿宋_GBK" w:eastAsia="方正仿宋_GBK" w:hAnsi="华文仿宋" w:cs="华文仿宋" w:hint="eastAsia"/>
          <w:spacing w:val="-6"/>
          <w:sz w:val="32"/>
          <w:szCs w:val="32"/>
          <w:lang w:val="zh-TW"/>
        </w:rPr>
        <w:t>森林古道发展具有长期发展规划，有可持续发展的潜力。</w:t>
      </w:r>
    </w:p>
    <w:p w:rsidR="001F7415" w:rsidRDefault="009D39FD">
      <w:pPr>
        <w:numPr>
          <w:ilvl w:val="0"/>
          <w:numId w:val="1"/>
        </w:numPr>
        <w:spacing w:line="600" w:lineRule="exact"/>
        <w:rPr>
          <w:rFonts w:ascii="方正仿宋_GBK" w:eastAsia="方正仿宋_GBK" w:hAnsi="华文仿宋"/>
          <w:color w:val="191919"/>
          <w:sz w:val="32"/>
          <w:szCs w:val="32"/>
          <w:shd w:val="clear" w:color="000000" w:fill="FFFFFF"/>
        </w:rPr>
      </w:pPr>
      <w:r>
        <w:rPr>
          <w:rFonts w:ascii="方正仿宋_GBK" w:eastAsia="方正仿宋_GBK" w:hAnsi="华文仿宋" w:hint="eastAsia"/>
          <w:color w:val="191919"/>
          <w:sz w:val="32"/>
          <w:szCs w:val="32"/>
          <w:shd w:val="clear" w:color="000000" w:fill="FFFFFF"/>
        </w:rPr>
        <w:t>申报前12个月</w:t>
      </w:r>
      <w:r w:rsidR="00324411">
        <w:rPr>
          <w:rFonts w:ascii="方正仿宋_GBK" w:eastAsia="方正仿宋_GBK" w:hAnsi="华文仿宋" w:hint="eastAsia"/>
          <w:color w:val="191919"/>
          <w:sz w:val="32"/>
          <w:szCs w:val="32"/>
          <w:shd w:val="clear" w:color="000000" w:fill="FFFFFF"/>
        </w:rPr>
        <w:t>，</w:t>
      </w:r>
      <w:r>
        <w:rPr>
          <w:rFonts w:ascii="方正仿宋_GBK" w:eastAsia="方正仿宋_GBK" w:hAnsi="华文仿宋" w:hint="eastAsia"/>
          <w:color w:val="191919"/>
          <w:sz w:val="32"/>
          <w:szCs w:val="32"/>
          <w:shd w:val="clear" w:color="000000" w:fill="FFFFFF"/>
        </w:rPr>
        <w:t>出现以下事项不得参与申报</w:t>
      </w:r>
      <w:r w:rsidR="00530168">
        <w:rPr>
          <w:rFonts w:ascii="方正仿宋_GBK" w:eastAsia="方正仿宋_GBK" w:hAnsi="华文仿宋" w:hint="eastAsia"/>
          <w:color w:val="191919"/>
          <w:sz w:val="32"/>
          <w:szCs w:val="32"/>
          <w:shd w:val="clear" w:color="000000" w:fill="FFFFFF"/>
        </w:rPr>
        <w:t>：</w:t>
      </w:r>
    </w:p>
    <w:p w:rsidR="001F7415" w:rsidRDefault="009D39FD">
      <w:pPr>
        <w:widowControl/>
        <w:spacing w:line="60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lastRenderedPageBreak/>
        <w:t>保护生态旅游资源不力，出现资源严重毁损事件并在全国造成重大影响；发生有全国影响的重大安全责任事故、重大服务质量投诉事件等造成社会影响恶劣事件</w:t>
      </w:r>
      <w:r w:rsidR="00324411">
        <w:rPr>
          <w:rFonts w:ascii="方正仿宋_GBK" w:eastAsia="方正仿宋_GBK" w:hAnsi="华文仿宋" w:hint="eastAsia"/>
          <w:sz w:val="32"/>
          <w:szCs w:val="32"/>
        </w:rPr>
        <w:t>。</w:t>
      </w:r>
    </w:p>
    <w:p w:rsidR="001F7415" w:rsidRDefault="009D39FD" w:rsidP="00530168">
      <w:pPr>
        <w:spacing w:line="600" w:lineRule="exact"/>
        <w:ind w:firstLineChars="200" w:firstLine="643"/>
        <w:rPr>
          <w:rFonts w:ascii="方正仿宋_GBK" w:eastAsia="方正仿宋_GBK" w:hAnsi="华文仿宋"/>
          <w:b/>
          <w:sz w:val="32"/>
          <w:szCs w:val="32"/>
        </w:rPr>
      </w:pPr>
      <w:r>
        <w:rPr>
          <w:rFonts w:ascii="方正仿宋_GBK" w:eastAsia="方正仿宋_GBK" w:hAnsi="华文仿宋" w:hint="eastAsia"/>
          <w:b/>
          <w:sz w:val="32"/>
          <w:szCs w:val="32"/>
        </w:rPr>
        <w:t>四、申报程序</w:t>
      </w:r>
    </w:p>
    <w:p w:rsidR="001F7415" w:rsidRDefault="009D39FD">
      <w:pPr>
        <w:numPr>
          <w:ilvl w:val="0"/>
          <w:numId w:val="2"/>
        </w:numPr>
        <w:autoSpaceDE w:val="0"/>
        <w:autoSpaceDN w:val="0"/>
        <w:spacing w:line="600" w:lineRule="exact"/>
        <w:ind w:right="6"/>
        <w:rPr>
          <w:rFonts w:ascii="方正仿宋_GBK" w:eastAsia="方正仿宋_GBK" w:hAnsi="华文仿宋"/>
          <w:sz w:val="32"/>
          <w:szCs w:val="32"/>
        </w:rPr>
      </w:pPr>
      <w:r>
        <w:rPr>
          <w:rFonts w:ascii="方正仿宋_GBK" w:eastAsia="方正仿宋_GBK" w:hAnsi="华文仿宋" w:hint="eastAsia"/>
          <w:sz w:val="32"/>
          <w:szCs w:val="32"/>
        </w:rPr>
        <w:t>申报单位将最美森林古道的申报材料提交</w:t>
      </w:r>
      <w:r>
        <w:rPr>
          <w:rFonts w:ascii="方正仿宋_GBK" w:eastAsia="方正仿宋_GBK" w:hAnsi="仿宋" w:cs="仿宋" w:hint="eastAsia"/>
          <w:sz w:val="32"/>
          <w:szCs w:val="32"/>
        </w:rPr>
        <w:t>中国绿色时报社寻找中国森林旅游美景推广地活动组委会</w:t>
      </w:r>
      <w:r>
        <w:rPr>
          <w:rFonts w:ascii="方正仿宋_GBK" w:eastAsia="方正仿宋_GBK" w:hAnsi="华文仿宋" w:hint="eastAsia"/>
          <w:sz w:val="32"/>
          <w:szCs w:val="32"/>
        </w:rPr>
        <w:t>。申报材料务必提交电子版和纸质版，纸质版签字盖章。</w:t>
      </w:r>
    </w:p>
    <w:p w:rsidR="001F7415" w:rsidRDefault="009D39FD">
      <w:pPr>
        <w:pStyle w:val="a8"/>
        <w:widowControl/>
        <w:numPr>
          <w:ilvl w:val="0"/>
          <w:numId w:val="2"/>
        </w:numPr>
        <w:spacing w:before="0" w:after="0" w:line="520" w:lineRule="exact"/>
        <w:jc w:val="left"/>
        <w:rPr>
          <w:rFonts w:ascii="方正仿宋_GBK" w:eastAsia="方正仿宋_GBK" w:hAnsi="仿宋" w:cs="仿宋"/>
          <w:sz w:val="32"/>
          <w:szCs w:val="32"/>
        </w:rPr>
      </w:pPr>
      <w:r>
        <w:rPr>
          <w:rFonts w:ascii="方正仿宋_GBK" w:eastAsia="方正仿宋_GBK" w:hAnsi="仿宋" w:cs="仿宋" w:hint="eastAsia"/>
          <w:sz w:val="32"/>
          <w:szCs w:val="32"/>
        </w:rPr>
        <w:t>主办方将采取网络公众投票和专家评委意见相结合的方式进行遴选，并向社会公示遴选结果</w:t>
      </w:r>
      <w:r>
        <w:rPr>
          <w:rFonts w:ascii="方正仿宋_GBK" w:eastAsia="方正仿宋_GBK" w:hAnsi="华文仿宋" w:hint="eastAsia"/>
          <w:sz w:val="32"/>
          <w:szCs w:val="32"/>
        </w:rPr>
        <w:t>。公示无异议后正式发布</w:t>
      </w:r>
      <w:r>
        <w:rPr>
          <w:rFonts w:ascii="方正仿宋_GBK" w:eastAsia="方正仿宋_GBK" w:hint="eastAsia"/>
          <w:sz w:val="32"/>
          <w:szCs w:val="32"/>
        </w:rPr>
        <w:t>2019“</w:t>
      </w:r>
      <w:r>
        <w:rPr>
          <w:rFonts w:ascii="方正仿宋_GBK" w:eastAsia="方正仿宋_GBK" w:hAnsi="华文仿宋" w:hint="eastAsia"/>
          <w:sz w:val="32"/>
          <w:szCs w:val="32"/>
        </w:rPr>
        <w:t>最美森林古道</w:t>
      </w:r>
      <w:r>
        <w:rPr>
          <w:rFonts w:ascii="方正仿宋_GBK" w:eastAsia="方正仿宋_GBK" w:hint="eastAsia"/>
          <w:sz w:val="32"/>
          <w:szCs w:val="32"/>
        </w:rPr>
        <w:t>”名单</w:t>
      </w:r>
      <w:r>
        <w:rPr>
          <w:rFonts w:ascii="方正仿宋_GBK" w:eastAsia="方正仿宋_GBK" w:hAnsi="华文仿宋" w:hint="eastAsia"/>
          <w:sz w:val="32"/>
          <w:szCs w:val="32"/>
        </w:rPr>
        <w:t>。</w:t>
      </w:r>
    </w:p>
    <w:p w:rsidR="001F7415" w:rsidRDefault="009D39FD" w:rsidP="00530168">
      <w:pPr>
        <w:spacing w:line="600" w:lineRule="exact"/>
        <w:ind w:firstLineChars="200" w:firstLine="643"/>
        <w:rPr>
          <w:rFonts w:ascii="方正仿宋_GBK" w:eastAsia="方正仿宋_GBK" w:hAnsi="华文仿宋"/>
          <w:b/>
          <w:sz w:val="32"/>
          <w:szCs w:val="32"/>
        </w:rPr>
      </w:pPr>
      <w:r>
        <w:rPr>
          <w:rFonts w:ascii="方正仿宋_GBK" w:eastAsia="方正仿宋_GBK" w:hAnsi="华文仿宋" w:hint="eastAsia"/>
          <w:b/>
          <w:sz w:val="32"/>
          <w:szCs w:val="32"/>
        </w:rPr>
        <w:t>五、申报时间</w:t>
      </w:r>
    </w:p>
    <w:p w:rsidR="001F7415" w:rsidRDefault="009D39FD">
      <w:pPr>
        <w:autoSpaceDE w:val="0"/>
        <w:autoSpaceDN w:val="0"/>
        <w:spacing w:line="600" w:lineRule="exact"/>
        <w:ind w:right="6" w:firstLine="640"/>
        <w:rPr>
          <w:rFonts w:ascii="方正仿宋_GBK" w:eastAsia="方正仿宋_GBK" w:hAnsi="华文仿宋"/>
          <w:sz w:val="32"/>
          <w:szCs w:val="32"/>
        </w:rPr>
      </w:pPr>
      <w:r>
        <w:rPr>
          <w:rFonts w:ascii="方正仿宋_GBK" w:eastAsia="方正仿宋_GBK" w:hAnsi="华文仿宋" w:hint="eastAsia"/>
          <w:sz w:val="32"/>
          <w:szCs w:val="32"/>
        </w:rPr>
        <w:t>请相关单位于7月15日前，将</w:t>
      </w:r>
      <w:r>
        <w:rPr>
          <w:rFonts w:ascii="方正仿宋_GBK" w:eastAsia="方正仿宋_GBK" w:hint="eastAsia"/>
          <w:sz w:val="32"/>
          <w:szCs w:val="32"/>
        </w:rPr>
        <w:t>2019</w:t>
      </w:r>
      <w:r>
        <w:rPr>
          <w:rFonts w:ascii="方正仿宋_GBK" w:eastAsia="方正仿宋_GBK" w:hAnsi="华文仿宋" w:hint="eastAsia"/>
          <w:sz w:val="32"/>
          <w:szCs w:val="32"/>
        </w:rPr>
        <w:t>最美森林古道申报表和推荐材料报送</w:t>
      </w:r>
      <w:r>
        <w:rPr>
          <w:rFonts w:ascii="方正仿宋_GBK" w:eastAsia="方正仿宋_GBK" w:hAnsi="仿宋" w:cs="仿宋" w:hint="eastAsia"/>
          <w:sz w:val="32"/>
          <w:szCs w:val="32"/>
        </w:rPr>
        <w:t>中国绿色时报社寻找中国森林旅游美景推广地活动组委会</w:t>
      </w:r>
      <w:r>
        <w:rPr>
          <w:rFonts w:ascii="方正仿宋_GBK" w:eastAsia="方正仿宋_GBK" w:hAnsi="华文仿宋" w:hint="eastAsia"/>
          <w:sz w:val="32"/>
          <w:szCs w:val="32"/>
        </w:rPr>
        <w:t>。</w:t>
      </w:r>
    </w:p>
    <w:p w:rsidR="001F7415" w:rsidRDefault="009D39FD" w:rsidP="00530168">
      <w:pPr>
        <w:autoSpaceDE w:val="0"/>
        <w:autoSpaceDN w:val="0"/>
        <w:adjustRightInd w:val="0"/>
        <w:spacing w:line="600" w:lineRule="exact"/>
        <w:ind w:right="6" w:firstLineChars="200" w:firstLine="643"/>
        <w:rPr>
          <w:rFonts w:ascii="方正仿宋_GBK" w:eastAsia="方正仿宋_GBK" w:hAnsi="华文仿宋" w:cs="华文仿宋"/>
          <w:b/>
          <w:bCs/>
          <w:sz w:val="32"/>
          <w:szCs w:val="32"/>
        </w:rPr>
      </w:pPr>
      <w:r>
        <w:rPr>
          <w:rFonts w:ascii="方正仿宋_GBK" w:eastAsia="方正仿宋_GBK" w:hAnsi="华文仿宋" w:hint="eastAsia"/>
          <w:b/>
          <w:sz w:val="32"/>
          <w:szCs w:val="32"/>
        </w:rPr>
        <w:t>六、</w:t>
      </w:r>
      <w:r>
        <w:rPr>
          <w:rFonts w:ascii="方正仿宋_GBK" w:eastAsia="方正仿宋_GBK" w:hAnsi="华文仿宋" w:cs="华文仿宋" w:hint="eastAsia"/>
          <w:b/>
          <w:bCs/>
          <w:sz w:val="32"/>
          <w:szCs w:val="32"/>
        </w:rPr>
        <w:t xml:space="preserve">申报表填写要求　　</w:t>
      </w:r>
    </w:p>
    <w:p w:rsidR="001F7415" w:rsidRDefault="009D39FD">
      <w:pPr>
        <w:numPr>
          <w:ilvl w:val="0"/>
          <w:numId w:val="3"/>
        </w:numPr>
        <w:autoSpaceDE w:val="0"/>
        <w:autoSpaceDN w:val="0"/>
        <w:adjustRightInd w:val="0"/>
        <w:spacing w:line="600" w:lineRule="exact"/>
        <w:ind w:right="6"/>
        <w:rPr>
          <w:rFonts w:ascii="方正仿宋_GBK" w:eastAsia="方正仿宋_GBK" w:hAnsi="华文仿宋" w:cs="华文仿宋"/>
          <w:sz w:val="32"/>
          <w:szCs w:val="32"/>
        </w:rPr>
      </w:pPr>
      <w:r>
        <w:rPr>
          <w:rFonts w:ascii="方正仿宋_GBK" w:eastAsia="方正仿宋_GBK" w:hAnsi="华文仿宋" w:cs="华文仿宋" w:hint="eastAsia"/>
          <w:sz w:val="32"/>
          <w:szCs w:val="32"/>
        </w:rPr>
        <w:t>按照要求填写申报表各栏内容。如空格容纳不下，可自行拓展。</w:t>
      </w:r>
    </w:p>
    <w:p w:rsidR="001F7415" w:rsidRDefault="009D39FD">
      <w:pPr>
        <w:numPr>
          <w:ilvl w:val="0"/>
          <w:numId w:val="3"/>
        </w:numPr>
        <w:autoSpaceDE w:val="0"/>
        <w:autoSpaceDN w:val="0"/>
        <w:adjustRightInd w:val="0"/>
        <w:spacing w:line="600" w:lineRule="exact"/>
        <w:ind w:right="6"/>
        <w:rPr>
          <w:rFonts w:ascii="方正仿宋_GBK" w:eastAsia="方正仿宋_GBK" w:hAnsi="华文仿宋" w:cs="华文仿宋"/>
          <w:sz w:val="32"/>
          <w:szCs w:val="32"/>
        </w:rPr>
      </w:pPr>
      <w:r>
        <w:rPr>
          <w:rFonts w:ascii="方正仿宋_GBK" w:eastAsia="方正仿宋_GBK" w:hAnsi="华文仿宋" w:cs="华文仿宋" w:hint="eastAsia"/>
          <w:sz w:val="32"/>
          <w:szCs w:val="32"/>
        </w:rPr>
        <w:t>所填报的内容必须真实准确，主办单位将对申报内容进行抽查，如发现弄虚作假，一律取消参选资格。</w:t>
      </w:r>
    </w:p>
    <w:p w:rsidR="001F7415" w:rsidRDefault="009D39FD">
      <w:pPr>
        <w:numPr>
          <w:ilvl w:val="0"/>
          <w:numId w:val="3"/>
        </w:numPr>
        <w:autoSpaceDE w:val="0"/>
        <w:autoSpaceDN w:val="0"/>
        <w:adjustRightInd w:val="0"/>
        <w:spacing w:line="600" w:lineRule="exact"/>
        <w:ind w:right="6"/>
        <w:rPr>
          <w:rFonts w:ascii="方正仿宋_GBK" w:eastAsia="方正仿宋_GBK" w:hAnsi="华文仿宋" w:cs="华文仿宋"/>
          <w:sz w:val="32"/>
          <w:szCs w:val="32"/>
        </w:rPr>
      </w:pPr>
      <w:r>
        <w:rPr>
          <w:rFonts w:ascii="方正仿宋_GBK" w:eastAsia="方正仿宋_GBK" w:hAnsi="华文仿宋" w:cs="华文仿宋" w:hint="eastAsia"/>
          <w:sz w:val="32"/>
          <w:szCs w:val="32"/>
        </w:rPr>
        <w:t>申报表需申报单位负责人签字并加盖单位公章。</w:t>
      </w:r>
    </w:p>
    <w:p w:rsidR="001F7415" w:rsidRDefault="009D39FD">
      <w:pPr>
        <w:numPr>
          <w:ilvl w:val="0"/>
          <w:numId w:val="3"/>
        </w:numPr>
        <w:autoSpaceDE w:val="0"/>
        <w:autoSpaceDN w:val="0"/>
        <w:adjustRightInd w:val="0"/>
        <w:spacing w:line="600" w:lineRule="exact"/>
        <w:ind w:right="6"/>
        <w:rPr>
          <w:rFonts w:ascii="方正仿宋_GBK" w:eastAsia="方正仿宋_GBK" w:hAnsi="华文仿宋" w:cs="华文仿宋"/>
          <w:sz w:val="32"/>
          <w:szCs w:val="32"/>
        </w:rPr>
      </w:pPr>
      <w:r>
        <w:rPr>
          <w:rFonts w:ascii="方正仿宋_GBK" w:eastAsia="方正仿宋_GBK" w:hAnsi="华文仿宋" w:cs="华文仿宋" w:hint="eastAsia"/>
          <w:sz w:val="32"/>
          <w:szCs w:val="32"/>
        </w:rPr>
        <w:t>如有以往获奖经历，请将获奖证书复印件与纸质版申报表一并寄至活动组委会。</w:t>
      </w:r>
    </w:p>
    <w:p w:rsidR="001F7415" w:rsidRDefault="009D39FD">
      <w:pPr>
        <w:numPr>
          <w:ilvl w:val="0"/>
          <w:numId w:val="3"/>
        </w:numPr>
        <w:autoSpaceDE w:val="0"/>
        <w:autoSpaceDN w:val="0"/>
        <w:adjustRightInd w:val="0"/>
        <w:spacing w:line="600" w:lineRule="exact"/>
        <w:ind w:right="6"/>
        <w:rPr>
          <w:rFonts w:ascii="方正仿宋_GBK" w:eastAsia="方正仿宋_GBK" w:hAnsi="华文仿宋" w:cs="华文仿宋"/>
          <w:sz w:val="32"/>
          <w:szCs w:val="32"/>
        </w:rPr>
      </w:pPr>
      <w:r>
        <w:rPr>
          <w:rFonts w:ascii="方正仿宋_GBK" w:eastAsia="方正仿宋_GBK" w:hAnsi="华文仿宋" w:cs="华文仿宋" w:hint="eastAsia"/>
          <w:sz w:val="32"/>
          <w:szCs w:val="32"/>
        </w:rPr>
        <w:t>电子版材料需同时附加申报单位10张以上照片，如有</w:t>
      </w:r>
      <w:r>
        <w:rPr>
          <w:rFonts w:ascii="方正仿宋_GBK" w:eastAsia="方正仿宋_GBK" w:hAnsi="华文仿宋" w:cs="华文仿宋" w:hint="eastAsia"/>
          <w:sz w:val="32"/>
          <w:szCs w:val="32"/>
        </w:rPr>
        <w:lastRenderedPageBreak/>
        <w:t>视频也请一并递交。</w:t>
      </w:r>
    </w:p>
    <w:p w:rsidR="001F7415" w:rsidRDefault="009D39FD" w:rsidP="00530168">
      <w:pPr>
        <w:spacing w:line="600" w:lineRule="exact"/>
        <w:ind w:firstLineChars="200" w:firstLine="643"/>
        <w:rPr>
          <w:rFonts w:ascii="方正仿宋_GBK" w:eastAsia="方正仿宋_GBK" w:hAnsi="华文仿宋"/>
          <w:b/>
          <w:sz w:val="32"/>
          <w:szCs w:val="32"/>
        </w:rPr>
      </w:pPr>
      <w:r>
        <w:rPr>
          <w:rFonts w:ascii="方正仿宋_GBK" w:eastAsia="方正仿宋_GBK" w:hAnsi="华文仿宋" w:hint="eastAsia"/>
          <w:b/>
          <w:sz w:val="32"/>
          <w:szCs w:val="32"/>
        </w:rPr>
        <w:t>七、形象推广</w:t>
      </w:r>
    </w:p>
    <w:p w:rsidR="001F7415" w:rsidRDefault="009D39FD">
      <w:pPr>
        <w:numPr>
          <w:ilvl w:val="0"/>
          <w:numId w:val="4"/>
        </w:numPr>
        <w:autoSpaceDE w:val="0"/>
        <w:autoSpaceDN w:val="0"/>
        <w:adjustRightInd w:val="0"/>
        <w:spacing w:line="600" w:lineRule="exact"/>
        <w:ind w:right="6"/>
        <w:rPr>
          <w:rFonts w:ascii="方正仿宋_GBK" w:eastAsia="方正仿宋_GBK" w:hAnsi="华文仿宋" w:cs="华文仿宋"/>
          <w:sz w:val="32"/>
          <w:szCs w:val="32"/>
        </w:rPr>
      </w:pPr>
      <w:r>
        <w:rPr>
          <w:rFonts w:ascii="方正仿宋_GBK" w:eastAsia="方正仿宋_GBK" w:hAnsi="华文仿宋" w:cs="华文仿宋" w:hint="eastAsia"/>
          <w:sz w:val="32"/>
          <w:szCs w:val="32"/>
        </w:rPr>
        <w:t>在《中国绿色时报》“森林旅游”版块设立活动动态区域，全年发布申报单位信息、图片等各类动态。</w:t>
      </w:r>
    </w:p>
    <w:p w:rsidR="001F7415" w:rsidRDefault="009D39FD">
      <w:pPr>
        <w:numPr>
          <w:ilvl w:val="0"/>
          <w:numId w:val="4"/>
        </w:numPr>
        <w:autoSpaceDE w:val="0"/>
        <w:autoSpaceDN w:val="0"/>
        <w:adjustRightInd w:val="0"/>
        <w:spacing w:line="600" w:lineRule="exact"/>
        <w:ind w:right="6"/>
        <w:rPr>
          <w:rFonts w:ascii="方正仿宋_GBK" w:eastAsia="方正仿宋_GBK" w:hAnsi="华文仿宋" w:cs="华文仿宋"/>
          <w:sz w:val="32"/>
          <w:szCs w:val="32"/>
        </w:rPr>
      </w:pPr>
      <w:r>
        <w:rPr>
          <w:rFonts w:ascii="方正仿宋_GBK" w:eastAsia="方正仿宋_GBK" w:hint="eastAsia"/>
          <w:sz w:val="32"/>
          <w:szCs w:val="32"/>
        </w:rPr>
        <w:t>本年度最美森林古道</w:t>
      </w:r>
      <w:r>
        <w:rPr>
          <w:rFonts w:ascii="方正仿宋_GBK" w:eastAsia="方正仿宋_GBK" w:hAnsi="华文仿宋" w:hint="eastAsia"/>
          <w:sz w:val="32"/>
          <w:szCs w:val="32"/>
        </w:rPr>
        <w:t>单位将在《中国绿色时报》全媒体平台进行专栏、专题宣传报道。</w:t>
      </w:r>
    </w:p>
    <w:p w:rsidR="001F7415" w:rsidRDefault="009D39FD">
      <w:pPr>
        <w:numPr>
          <w:ilvl w:val="0"/>
          <w:numId w:val="4"/>
        </w:numPr>
        <w:autoSpaceDE w:val="0"/>
        <w:autoSpaceDN w:val="0"/>
        <w:adjustRightInd w:val="0"/>
        <w:spacing w:line="600" w:lineRule="exact"/>
        <w:ind w:right="6"/>
        <w:rPr>
          <w:rFonts w:ascii="方正仿宋_GBK" w:eastAsia="方正仿宋_GBK" w:hAnsi="华文仿宋" w:cs="华文仿宋"/>
          <w:sz w:val="32"/>
          <w:szCs w:val="32"/>
        </w:rPr>
      </w:pPr>
      <w:r>
        <w:rPr>
          <w:rFonts w:ascii="方正仿宋_GBK" w:eastAsia="方正仿宋_GBK" w:hAnsi="华文仿宋" w:cs="华文仿宋" w:hint="eastAsia"/>
          <w:sz w:val="32"/>
          <w:szCs w:val="32"/>
        </w:rPr>
        <w:t>主办方将适时策划出版最美森林古道系列图书或宣传册。</w:t>
      </w:r>
    </w:p>
    <w:p w:rsidR="001F7415" w:rsidRDefault="009D39FD">
      <w:pPr>
        <w:numPr>
          <w:ilvl w:val="0"/>
          <w:numId w:val="4"/>
        </w:numPr>
        <w:autoSpaceDE w:val="0"/>
        <w:autoSpaceDN w:val="0"/>
        <w:adjustRightInd w:val="0"/>
        <w:spacing w:line="560" w:lineRule="exact"/>
        <w:ind w:right="6"/>
        <w:rPr>
          <w:rFonts w:ascii="方正仿宋_GBK" w:eastAsia="方正仿宋_GBK" w:hAnsi="仿宋" w:cs="仿宋"/>
          <w:sz w:val="32"/>
          <w:szCs w:val="32"/>
        </w:rPr>
      </w:pPr>
      <w:r>
        <w:rPr>
          <w:rFonts w:ascii="方正仿宋_GBK" w:eastAsia="方正仿宋_GBK" w:hAnsi="仿宋" w:cs="仿宋" w:hint="eastAsia"/>
          <w:sz w:val="32"/>
          <w:szCs w:val="32"/>
        </w:rPr>
        <w:t>2019年10月举行中国森林旅游系列榜单新闻发布会，正式公布名单。</w:t>
      </w:r>
    </w:p>
    <w:p w:rsidR="001F7415" w:rsidRDefault="009D39FD" w:rsidP="00530168">
      <w:pPr>
        <w:autoSpaceDE w:val="0"/>
        <w:autoSpaceDN w:val="0"/>
        <w:adjustRightInd w:val="0"/>
        <w:spacing w:line="600" w:lineRule="exact"/>
        <w:ind w:right="6" w:firstLineChars="200" w:firstLine="643"/>
        <w:rPr>
          <w:rFonts w:ascii="方正仿宋_GBK" w:eastAsia="方正仿宋_GBK" w:hAnsi="华文仿宋" w:cs="华文仿宋"/>
          <w:b/>
          <w:bCs/>
          <w:sz w:val="32"/>
          <w:szCs w:val="32"/>
        </w:rPr>
      </w:pPr>
      <w:r>
        <w:rPr>
          <w:rFonts w:ascii="方正仿宋_GBK" w:eastAsia="方正仿宋_GBK" w:hAnsi="华文仿宋" w:cs="华文仿宋" w:hint="eastAsia"/>
          <w:b/>
          <w:bCs/>
          <w:sz w:val="32"/>
          <w:szCs w:val="32"/>
        </w:rPr>
        <w:t>八、组织开展森林旅游系列培训</w:t>
      </w:r>
    </w:p>
    <w:p w:rsidR="001F7415" w:rsidRDefault="009D39FD">
      <w:pPr>
        <w:autoSpaceDE w:val="0"/>
        <w:autoSpaceDN w:val="0"/>
        <w:adjustRightInd w:val="0"/>
        <w:spacing w:line="600" w:lineRule="exact"/>
        <w:ind w:right="6" w:firstLineChars="200" w:firstLine="640"/>
        <w:rPr>
          <w:rFonts w:ascii="方正仿宋_GBK" w:eastAsia="方正仿宋_GBK" w:hAnsi="华文仿宋" w:cs="华文仿宋"/>
          <w:bCs/>
          <w:sz w:val="32"/>
          <w:szCs w:val="32"/>
        </w:rPr>
      </w:pPr>
      <w:r>
        <w:rPr>
          <w:rFonts w:ascii="方正仿宋_GBK" w:eastAsia="方正仿宋_GBK" w:hAnsi="仿宋" w:cs="仿宋" w:hint="eastAsia"/>
          <w:sz w:val="32"/>
          <w:szCs w:val="32"/>
        </w:rPr>
        <w:t>所有申报单位将有机会参与主办方组织的森林健康养生、景区管理与营销、新媒体营销等森林旅游业务培训。</w:t>
      </w:r>
    </w:p>
    <w:p w:rsidR="001F7415" w:rsidRDefault="009D39FD" w:rsidP="00530168">
      <w:pPr>
        <w:spacing w:line="600" w:lineRule="exact"/>
        <w:ind w:firstLineChars="200" w:firstLine="643"/>
        <w:rPr>
          <w:rFonts w:ascii="方正仿宋_GBK" w:eastAsia="方正仿宋_GBK" w:hAnsi="华文仿宋" w:cs="华文仿宋"/>
          <w:b/>
          <w:bCs/>
          <w:sz w:val="32"/>
          <w:szCs w:val="32"/>
        </w:rPr>
      </w:pPr>
      <w:r>
        <w:rPr>
          <w:rFonts w:ascii="方正仿宋_GBK" w:eastAsia="方正仿宋_GBK" w:hAnsi="华文仿宋" w:cs="华文仿宋" w:hint="eastAsia"/>
          <w:b/>
          <w:bCs/>
          <w:sz w:val="32"/>
          <w:szCs w:val="32"/>
        </w:rPr>
        <w:t>九、联系方式</w:t>
      </w:r>
    </w:p>
    <w:p w:rsidR="001F7415" w:rsidRDefault="009D39FD">
      <w:pPr>
        <w:numPr>
          <w:ilvl w:val="0"/>
          <w:numId w:val="5"/>
        </w:numPr>
        <w:spacing w:line="600" w:lineRule="exact"/>
        <w:rPr>
          <w:rFonts w:ascii="方正仿宋_GBK" w:eastAsia="方正仿宋_GBK" w:hAnsi="华文仿宋" w:cs="华文仿宋"/>
          <w:sz w:val="32"/>
          <w:szCs w:val="32"/>
        </w:rPr>
      </w:pPr>
      <w:r>
        <w:rPr>
          <w:rFonts w:ascii="方正仿宋_GBK" w:eastAsia="方正仿宋_GBK" w:hAnsi="华文仿宋" w:cs="华文仿宋" w:hint="eastAsia"/>
          <w:sz w:val="32"/>
          <w:szCs w:val="32"/>
        </w:rPr>
        <w:t>申报表电子版发送至：</w:t>
      </w:r>
      <w:hyperlink r:id="rId8" w:history="1">
        <w:r>
          <w:rPr>
            <w:rFonts w:ascii="方正仿宋_GBK" w:eastAsia="方正仿宋_GBK" w:hAnsi="华文仿宋" w:cs="华文仿宋" w:hint="eastAsia"/>
            <w:sz w:val="32"/>
            <w:szCs w:val="32"/>
          </w:rPr>
          <w:t>zgsllybd@163.com，邮件主题请注明“最美森林古道”</w:t>
        </w:r>
      </w:hyperlink>
      <w:r>
        <w:rPr>
          <w:rFonts w:ascii="方正仿宋_GBK" w:eastAsia="方正仿宋_GBK" w:hAnsi="华文仿宋" w:cs="华文仿宋" w:hint="eastAsia"/>
          <w:sz w:val="32"/>
          <w:szCs w:val="32"/>
        </w:rPr>
        <w:t>。</w:t>
      </w:r>
    </w:p>
    <w:p w:rsidR="001F7415" w:rsidRDefault="009D39FD">
      <w:pPr>
        <w:numPr>
          <w:ilvl w:val="0"/>
          <w:numId w:val="5"/>
        </w:numPr>
        <w:spacing w:line="600" w:lineRule="exact"/>
        <w:rPr>
          <w:rFonts w:ascii="方正仿宋_GBK" w:eastAsia="方正仿宋_GBK" w:hAnsi="华文仿宋" w:cs="华文仿宋"/>
          <w:sz w:val="32"/>
          <w:szCs w:val="32"/>
        </w:rPr>
      </w:pPr>
      <w:r>
        <w:rPr>
          <w:rFonts w:ascii="方正仿宋_GBK" w:eastAsia="方正仿宋_GBK" w:hAnsi="华文仿宋" w:cs="华文仿宋" w:hint="eastAsia"/>
          <w:sz w:val="32"/>
          <w:szCs w:val="32"/>
        </w:rPr>
        <w:t>申报表纸质版连同获奖证书复印件请邮寄至：北京市东城区和平里东街18号国家林业</w:t>
      </w:r>
      <w:r w:rsidR="00324411">
        <w:rPr>
          <w:rFonts w:ascii="方正仿宋_GBK" w:eastAsia="方正仿宋_GBK" w:hAnsi="华文仿宋" w:cs="华文仿宋" w:hint="eastAsia"/>
          <w:sz w:val="32"/>
          <w:szCs w:val="32"/>
        </w:rPr>
        <w:t>和草原</w:t>
      </w:r>
      <w:r>
        <w:rPr>
          <w:rFonts w:ascii="方正仿宋_GBK" w:eastAsia="方正仿宋_GBK" w:hAnsi="华文仿宋" w:cs="华文仿宋" w:hint="eastAsia"/>
          <w:sz w:val="32"/>
          <w:szCs w:val="32"/>
        </w:rPr>
        <w:t>局</w:t>
      </w:r>
      <w:r>
        <w:rPr>
          <w:rFonts w:ascii="方正仿宋_GBK" w:eastAsia="方正仿宋_GBK" w:hAnsi="仿宋" w:cs="仿宋" w:hint="eastAsia"/>
          <w:sz w:val="32"/>
          <w:szCs w:val="32"/>
        </w:rPr>
        <w:t>中国绿色时报社寻找中国森林旅游美景推广地活动组委会</w:t>
      </w:r>
      <w:r>
        <w:rPr>
          <w:rFonts w:ascii="方正仿宋_GBK" w:eastAsia="方正仿宋_GBK" w:hAnsi="华文仿宋" w:cs="华文仿宋" w:hint="eastAsia"/>
          <w:sz w:val="32"/>
          <w:szCs w:val="32"/>
        </w:rPr>
        <w:t>（邮编：100714）</w:t>
      </w:r>
    </w:p>
    <w:p w:rsidR="001F7415" w:rsidRDefault="009D39FD">
      <w:pPr>
        <w:numPr>
          <w:ilvl w:val="0"/>
          <w:numId w:val="5"/>
        </w:numPr>
        <w:spacing w:line="600" w:lineRule="exact"/>
        <w:rPr>
          <w:rFonts w:ascii="方正仿宋_GBK" w:eastAsia="方正仿宋_GBK" w:hAnsi="华文仿宋" w:cs="华文仿宋"/>
          <w:sz w:val="32"/>
          <w:szCs w:val="32"/>
        </w:rPr>
      </w:pPr>
      <w:r>
        <w:rPr>
          <w:rFonts w:ascii="方正仿宋_GBK" w:eastAsia="方正仿宋_GBK" w:hAnsi="华文仿宋" w:cs="华文仿宋" w:hint="eastAsia"/>
          <w:sz w:val="32"/>
          <w:szCs w:val="32"/>
        </w:rPr>
        <w:t>联系人：迟诚  冯璐  赵向往</w:t>
      </w:r>
    </w:p>
    <w:p w:rsidR="001F7415" w:rsidRDefault="009D39FD">
      <w:pPr>
        <w:spacing w:line="600" w:lineRule="exact"/>
        <w:ind w:firstLineChars="400" w:firstLine="1280"/>
        <w:rPr>
          <w:rFonts w:ascii="方正仿宋_GBK" w:eastAsia="方正仿宋_GBK" w:hAnsi="仿宋" w:cs="仿宋"/>
          <w:sz w:val="32"/>
          <w:szCs w:val="32"/>
        </w:rPr>
      </w:pPr>
      <w:r>
        <w:rPr>
          <w:rFonts w:ascii="方正仿宋_GBK" w:eastAsia="方正仿宋_GBK" w:hAnsi="仿宋" w:cs="仿宋" w:hint="eastAsia"/>
          <w:sz w:val="32"/>
          <w:szCs w:val="32"/>
        </w:rPr>
        <w:t>联系电话：（010）84238179、84238176</w:t>
      </w:r>
    </w:p>
    <w:p w:rsidR="001F7415" w:rsidRDefault="009D39FD">
      <w:pPr>
        <w:spacing w:line="600" w:lineRule="exact"/>
        <w:ind w:left="420"/>
        <w:rPr>
          <w:rFonts w:ascii="方正仿宋_GBK" w:eastAsia="方正仿宋_GBK" w:hAnsi="仿宋" w:cs="仿宋"/>
          <w:sz w:val="32"/>
          <w:szCs w:val="32"/>
        </w:rPr>
      </w:pPr>
      <w:r>
        <w:rPr>
          <w:rFonts w:ascii="方正仿宋_GBK" w:eastAsia="方正仿宋_GBK" w:hAnsi="仿宋" w:cs="仿宋" w:hint="eastAsia"/>
          <w:sz w:val="32"/>
          <w:szCs w:val="32"/>
        </w:rPr>
        <w:t>传真：（010）84238179</w:t>
      </w:r>
    </w:p>
    <w:p w:rsidR="001F7415" w:rsidRDefault="009D39FD">
      <w:pPr>
        <w:numPr>
          <w:ilvl w:val="0"/>
          <w:numId w:val="6"/>
        </w:numPr>
        <w:spacing w:line="600" w:lineRule="exact"/>
        <w:ind w:left="420"/>
        <w:rPr>
          <w:rFonts w:ascii="方正仿宋_GBK" w:eastAsia="方正仿宋_GBK" w:hAnsi="华文仿宋" w:cs="华文仿宋"/>
          <w:b/>
          <w:sz w:val="32"/>
          <w:szCs w:val="32"/>
        </w:rPr>
      </w:pPr>
      <w:r>
        <w:rPr>
          <w:rFonts w:ascii="方正仿宋_GBK" w:eastAsia="方正仿宋_GBK" w:hAnsi="华文仿宋" w:cs="华文仿宋" w:hint="eastAsia"/>
          <w:b/>
          <w:sz w:val="32"/>
          <w:szCs w:val="32"/>
        </w:rPr>
        <w:t>声明</w:t>
      </w:r>
    </w:p>
    <w:p w:rsidR="001F7415" w:rsidRDefault="009D39FD">
      <w:pPr>
        <w:numPr>
          <w:ilvl w:val="0"/>
          <w:numId w:val="7"/>
        </w:numPr>
        <w:spacing w:line="600" w:lineRule="exact"/>
        <w:rPr>
          <w:rFonts w:ascii="方正仿宋_GBK" w:eastAsia="方正仿宋_GBK" w:hAnsi="华文仿宋" w:cs="华文仿宋"/>
          <w:sz w:val="32"/>
          <w:szCs w:val="32"/>
        </w:rPr>
      </w:pPr>
      <w:bookmarkStart w:id="0" w:name="_GoBack"/>
      <w:r>
        <w:rPr>
          <w:rFonts w:ascii="方正仿宋_GBK" w:eastAsia="方正仿宋_GBK" w:hAnsi="华文仿宋" w:cs="华文仿宋" w:hint="eastAsia"/>
          <w:sz w:val="32"/>
          <w:szCs w:val="32"/>
        </w:rPr>
        <w:lastRenderedPageBreak/>
        <w:t>“</w:t>
      </w:r>
      <w:bookmarkEnd w:id="0"/>
      <w:r>
        <w:rPr>
          <w:rFonts w:ascii="方正仿宋_GBK" w:eastAsia="方正仿宋_GBK" w:hAnsi="华文仿宋" w:cs="华文仿宋" w:hint="eastAsia"/>
          <w:sz w:val="32"/>
          <w:szCs w:val="32"/>
        </w:rPr>
        <w:t>最美森林古道”遴选工作费用由中国绿色时报社承担。宣传推广、出版发行、业务培训等费用由相关单位协商解决。</w:t>
      </w:r>
    </w:p>
    <w:p w:rsidR="001F7415" w:rsidRDefault="009D39FD">
      <w:pPr>
        <w:numPr>
          <w:ilvl w:val="0"/>
          <w:numId w:val="7"/>
        </w:numPr>
        <w:spacing w:line="600" w:lineRule="exact"/>
        <w:rPr>
          <w:rFonts w:ascii="方正仿宋_GBK" w:eastAsia="方正仿宋_GBK" w:hAnsi="华文仿宋" w:cs="华文仿宋"/>
          <w:sz w:val="32"/>
          <w:szCs w:val="32"/>
        </w:rPr>
      </w:pPr>
      <w:r>
        <w:rPr>
          <w:rFonts w:ascii="方正仿宋_GBK" w:eastAsia="方正仿宋_GBK" w:hAnsi="华文仿宋" w:cs="华文仿宋" w:hint="eastAsia"/>
          <w:sz w:val="32"/>
          <w:szCs w:val="32"/>
        </w:rPr>
        <w:t>活动征集冠名和协办单位。相关事宜请与主办方联系。</w:t>
      </w:r>
    </w:p>
    <w:p w:rsidR="001F7415" w:rsidRDefault="009D39FD">
      <w:pPr>
        <w:numPr>
          <w:ilvl w:val="0"/>
          <w:numId w:val="7"/>
        </w:numPr>
        <w:spacing w:line="600" w:lineRule="exact"/>
        <w:rPr>
          <w:rFonts w:ascii="方正仿宋_GBK" w:eastAsia="方正仿宋_GBK" w:hAnsi="华文仿宋" w:cs="华文仿宋"/>
          <w:sz w:val="32"/>
          <w:szCs w:val="32"/>
        </w:rPr>
      </w:pPr>
      <w:r>
        <w:rPr>
          <w:rFonts w:ascii="方正仿宋_GBK" w:eastAsia="方正仿宋_GBK" w:hAnsi="华文仿宋" w:cs="华文仿宋" w:hint="eastAsia"/>
          <w:sz w:val="32"/>
          <w:szCs w:val="32"/>
        </w:rPr>
        <w:t>申报单位视为认同本公告内容。</w:t>
      </w:r>
    </w:p>
    <w:p w:rsidR="001F7415" w:rsidRDefault="009D39FD">
      <w:pPr>
        <w:numPr>
          <w:ilvl w:val="0"/>
          <w:numId w:val="5"/>
        </w:numPr>
        <w:spacing w:line="600" w:lineRule="exact"/>
        <w:rPr>
          <w:rFonts w:ascii="方正仿宋_GBK" w:eastAsia="方正仿宋_GBK" w:hAnsi="华文仿宋" w:cs="华文仿宋"/>
          <w:sz w:val="32"/>
          <w:szCs w:val="32"/>
        </w:rPr>
      </w:pPr>
      <w:r>
        <w:rPr>
          <w:rFonts w:ascii="方正仿宋_GBK" w:eastAsia="方正仿宋_GBK" w:hAnsi="华文仿宋" w:cs="华文仿宋" w:hint="eastAsia"/>
          <w:sz w:val="32"/>
          <w:szCs w:val="32"/>
        </w:rPr>
        <w:t>本办法最终解释权归主办方。</w:t>
      </w:r>
    </w:p>
    <w:p w:rsidR="001F7415" w:rsidRDefault="009D39FD">
      <w:pPr>
        <w:pStyle w:val="a8"/>
        <w:widowControl/>
        <w:numPr>
          <w:ilvl w:val="0"/>
          <w:numId w:val="6"/>
        </w:numPr>
        <w:ind w:left="420"/>
        <w:rPr>
          <w:rFonts w:ascii="方正仿宋_GBK" w:eastAsia="方正仿宋_GBK" w:hAnsi="华文仿宋" w:cs="华文仿宋"/>
          <w:b/>
          <w:sz w:val="32"/>
          <w:szCs w:val="32"/>
        </w:rPr>
      </w:pPr>
      <w:r>
        <w:rPr>
          <w:rFonts w:ascii="方正仿宋_GBK" w:eastAsia="方正仿宋_GBK" w:hAnsi="仿宋" w:cs="仿宋" w:hint="eastAsia"/>
          <w:b/>
          <w:sz w:val="32"/>
          <w:szCs w:val="32"/>
        </w:rPr>
        <w:t>2019“</w:t>
      </w:r>
      <w:r>
        <w:rPr>
          <w:rFonts w:ascii="方正仿宋_GBK" w:eastAsia="方正仿宋_GBK" w:hAnsi="华文仿宋" w:hint="eastAsia"/>
          <w:b/>
          <w:sz w:val="32"/>
          <w:szCs w:val="32"/>
        </w:rPr>
        <w:t>最美森林古道</w:t>
      </w:r>
      <w:r>
        <w:rPr>
          <w:rFonts w:ascii="方正仿宋_GBK" w:eastAsia="方正仿宋_GBK" w:hAnsi="仿宋" w:cs="仿宋" w:hint="eastAsia"/>
          <w:b/>
          <w:sz w:val="32"/>
          <w:szCs w:val="32"/>
        </w:rPr>
        <w:t>”申报表附后。</w:t>
      </w:r>
    </w:p>
    <w:p w:rsidR="001F7415" w:rsidRDefault="001F7415">
      <w:pPr>
        <w:spacing w:line="600" w:lineRule="exact"/>
        <w:jc w:val="right"/>
        <w:rPr>
          <w:rFonts w:ascii="方正仿宋_GBK" w:eastAsia="方正仿宋_GBK" w:hAnsi="华文仿宋"/>
          <w:b/>
          <w:sz w:val="32"/>
          <w:szCs w:val="32"/>
        </w:rPr>
      </w:pPr>
    </w:p>
    <w:p w:rsidR="001F7415" w:rsidRDefault="001F7415">
      <w:pPr>
        <w:spacing w:line="600" w:lineRule="exact"/>
        <w:jc w:val="right"/>
        <w:rPr>
          <w:rFonts w:ascii="方正仿宋_GBK" w:eastAsia="方正仿宋_GBK" w:hAnsi="华文仿宋"/>
          <w:b/>
          <w:sz w:val="32"/>
          <w:szCs w:val="32"/>
        </w:rPr>
      </w:pPr>
    </w:p>
    <w:p w:rsidR="001F7415" w:rsidRDefault="001F7415">
      <w:pPr>
        <w:spacing w:line="600" w:lineRule="exact"/>
        <w:jc w:val="right"/>
        <w:rPr>
          <w:rFonts w:ascii="方正仿宋_GBK" w:eastAsia="方正仿宋_GBK" w:hAnsi="华文仿宋"/>
          <w:b/>
          <w:sz w:val="32"/>
          <w:szCs w:val="32"/>
        </w:rPr>
      </w:pPr>
    </w:p>
    <w:p w:rsidR="001F7415" w:rsidRDefault="009D39FD">
      <w:pPr>
        <w:spacing w:line="600" w:lineRule="exact"/>
        <w:ind w:right="160"/>
        <w:jc w:val="right"/>
        <w:rPr>
          <w:rFonts w:ascii="方正仿宋_GBK" w:eastAsia="方正仿宋_GBK" w:hAnsi="华文仿宋"/>
          <w:b/>
          <w:sz w:val="32"/>
          <w:szCs w:val="32"/>
        </w:rPr>
      </w:pPr>
      <w:r>
        <w:rPr>
          <w:rFonts w:ascii="方正仿宋_GBK" w:eastAsia="方正仿宋_GBK" w:hAnsi="华文仿宋" w:hint="eastAsia"/>
          <w:b/>
          <w:sz w:val="32"/>
          <w:szCs w:val="32"/>
        </w:rPr>
        <w:t>中国绿色时报社</w:t>
      </w:r>
    </w:p>
    <w:p w:rsidR="001F7415" w:rsidRDefault="009D39FD">
      <w:pPr>
        <w:spacing w:line="600" w:lineRule="exact"/>
        <w:jc w:val="right"/>
        <w:rPr>
          <w:rFonts w:ascii="方正仿宋_GBK" w:eastAsia="方正仿宋_GBK" w:hAnsi="华文仿宋"/>
          <w:b/>
          <w:sz w:val="32"/>
          <w:szCs w:val="32"/>
        </w:rPr>
      </w:pPr>
      <w:r>
        <w:rPr>
          <w:rFonts w:ascii="方正仿宋_GBK" w:eastAsia="方正仿宋_GBK" w:hAnsi="华文仿宋" w:hint="eastAsia"/>
          <w:b/>
          <w:sz w:val="32"/>
          <w:szCs w:val="32"/>
        </w:rPr>
        <w:t>2019年</w:t>
      </w:r>
      <w:r w:rsidR="004252BE">
        <w:rPr>
          <w:rFonts w:ascii="方正仿宋_GBK" w:eastAsia="方正仿宋_GBK" w:hAnsi="华文仿宋" w:hint="eastAsia"/>
          <w:b/>
          <w:sz w:val="32"/>
          <w:szCs w:val="32"/>
        </w:rPr>
        <w:t>5</w:t>
      </w:r>
      <w:r>
        <w:rPr>
          <w:rFonts w:ascii="方正仿宋_GBK" w:eastAsia="方正仿宋_GBK" w:hAnsi="华文仿宋" w:hint="eastAsia"/>
          <w:b/>
          <w:sz w:val="32"/>
          <w:szCs w:val="32"/>
        </w:rPr>
        <w:t>月</w:t>
      </w:r>
      <w:r w:rsidR="007B3181">
        <w:rPr>
          <w:rFonts w:ascii="方正仿宋_GBK" w:eastAsia="方正仿宋_GBK" w:hAnsi="华文仿宋" w:hint="eastAsia"/>
          <w:b/>
          <w:sz w:val="32"/>
          <w:szCs w:val="32"/>
        </w:rPr>
        <w:t>5</w:t>
      </w:r>
      <w:r>
        <w:rPr>
          <w:rFonts w:ascii="方正仿宋_GBK" w:eastAsia="方正仿宋_GBK" w:hAnsi="华文仿宋" w:hint="eastAsia"/>
          <w:b/>
          <w:sz w:val="32"/>
          <w:szCs w:val="32"/>
        </w:rPr>
        <w:t>日</w:t>
      </w:r>
    </w:p>
    <w:p w:rsidR="001F7415" w:rsidRDefault="001F7415">
      <w:pPr>
        <w:spacing w:line="600" w:lineRule="exact"/>
        <w:jc w:val="right"/>
        <w:rPr>
          <w:rFonts w:ascii="方正仿宋_GBK" w:eastAsia="方正仿宋_GBK" w:hAnsi="华文仿宋"/>
          <w:b/>
          <w:sz w:val="32"/>
          <w:szCs w:val="32"/>
        </w:rPr>
      </w:pPr>
    </w:p>
    <w:p w:rsidR="001F7415" w:rsidRDefault="001F7415">
      <w:pPr>
        <w:spacing w:line="600" w:lineRule="exact"/>
        <w:jc w:val="right"/>
        <w:rPr>
          <w:rFonts w:ascii="方正仿宋_GBK" w:eastAsia="方正仿宋_GBK" w:hAnsi="华文仿宋"/>
          <w:b/>
          <w:sz w:val="32"/>
          <w:szCs w:val="32"/>
        </w:rPr>
      </w:pPr>
    </w:p>
    <w:p w:rsidR="001F7415" w:rsidRDefault="001F7415">
      <w:pPr>
        <w:spacing w:line="600" w:lineRule="exact"/>
        <w:jc w:val="right"/>
        <w:rPr>
          <w:rFonts w:ascii="方正仿宋_GBK" w:eastAsia="方正仿宋_GBK" w:hAnsi="华文仿宋"/>
          <w:b/>
          <w:sz w:val="32"/>
          <w:szCs w:val="32"/>
        </w:rPr>
      </w:pPr>
    </w:p>
    <w:p w:rsidR="001F7415" w:rsidRDefault="001F7415">
      <w:pPr>
        <w:spacing w:line="600" w:lineRule="exact"/>
        <w:ind w:right="640"/>
        <w:rPr>
          <w:rFonts w:ascii="方正仿宋_GBK" w:eastAsia="方正仿宋_GBK" w:hAnsi="华文仿宋"/>
          <w:b/>
          <w:sz w:val="32"/>
          <w:szCs w:val="32"/>
        </w:rPr>
      </w:pPr>
    </w:p>
    <w:p w:rsidR="001F7415" w:rsidRDefault="001F7415">
      <w:pPr>
        <w:spacing w:line="600" w:lineRule="exact"/>
        <w:ind w:right="640"/>
        <w:rPr>
          <w:rFonts w:ascii="方正仿宋_GBK" w:eastAsia="方正仿宋_GBK" w:hAnsi="华文仿宋"/>
          <w:b/>
          <w:sz w:val="32"/>
          <w:szCs w:val="32"/>
        </w:rPr>
      </w:pPr>
    </w:p>
    <w:p w:rsidR="001F7415" w:rsidRDefault="001F7415">
      <w:pPr>
        <w:spacing w:line="600" w:lineRule="exact"/>
        <w:ind w:right="640"/>
        <w:rPr>
          <w:rFonts w:ascii="方正仿宋_GBK" w:eastAsia="方正仿宋_GBK" w:hAnsi="华文仿宋"/>
          <w:b/>
          <w:sz w:val="32"/>
          <w:szCs w:val="32"/>
        </w:rPr>
      </w:pPr>
    </w:p>
    <w:p w:rsidR="001F7415" w:rsidRDefault="001F7415">
      <w:pPr>
        <w:spacing w:line="600" w:lineRule="exact"/>
        <w:ind w:right="640"/>
        <w:rPr>
          <w:rFonts w:ascii="方正仿宋_GBK" w:eastAsia="方正仿宋_GBK" w:hAnsi="华文仿宋"/>
          <w:b/>
          <w:sz w:val="32"/>
          <w:szCs w:val="32"/>
        </w:rPr>
      </w:pPr>
    </w:p>
    <w:p w:rsidR="001F7415" w:rsidRDefault="001F7415">
      <w:pPr>
        <w:spacing w:line="600" w:lineRule="exact"/>
        <w:ind w:right="640"/>
        <w:rPr>
          <w:rFonts w:ascii="方正仿宋_GBK" w:eastAsia="方正仿宋_GBK" w:hAnsi="华文仿宋"/>
          <w:b/>
          <w:sz w:val="32"/>
          <w:szCs w:val="32"/>
        </w:rPr>
      </w:pPr>
    </w:p>
    <w:p w:rsidR="004252BE" w:rsidRDefault="004252BE">
      <w:pPr>
        <w:spacing w:line="600" w:lineRule="exact"/>
        <w:ind w:right="640"/>
        <w:rPr>
          <w:rFonts w:ascii="方正仿宋_GBK" w:eastAsia="方正仿宋_GBK" w:hAnsi="华文仿宋"/>
          <w:b/>
          <w:sz w:val="32"/>
          <w:szCs w:val="32"/>
        </w:rPr>
      </w:pPr>
    </w:p>
    <w:p w:rsidR="001F7415" w:rsidRDefault="001F7415">
      <w:pPr>
        <w:spacing w:line="600" w:lineRule="exact"/>
        <w:ind w:right="640"/>
        <w:rPr>
          <w:rFonts w:ascii="方正仿宋_GBK" w:eastAsia="方正仿宋_GBK" w:hAnsi="华文仿宋"/>
          <w:b/>
          <w:sz w:val="32"/>
          <w:szCs w:val="32"/>
        </w:rPr>
      </w:pPr>
    </w:p>
    <w:p w:rsidR="001F7415" w:rsidRDefault="009D39FD">
      <w:pPr>
        <w:jc w:val="center"/>
        <w:rPr>
          <w:rFonts w:ascii="方正小标宋_GBK" w:eastAsia="方正小标宋_GBK" w:hAnsi="华文仿宋"/>
          <w:sz w:val="36"/>
          <w:szCs w:val="36"/>
        </w:rPr>
      </w:pPr>
      <w:r>
        <w:rPr>
          <w:rFonts w:ascii="方正小标宋_GBK" w:eastAsia="方正小标宋_GBK" w:hint="eastAsia"/>
          <w:sz w:val="36"/>
          <w:szCs w:val="36"/>
        </w:rPr>
        <w:lastRenderedPageBreak/>
        <w:t>2019“</w:t>
      </w:r>
      <w:r>
        <w:rPr>
          <w:rFonts w:ascii="方正小标宋_GBK" w:eastAsia="方正小标宋_GBK" w:hAnsi="华文仿宋" w:hint="eastAsia"/>
          <w:sz w:val="36"/>
          <w:szCs w:val="36"/>
        </w:rPr>
        <w:t>最美森林古道</w:t>
      </w:r>
      <w:r>
        <w:rPr>
          <w:rFonts w:ascii="方正小标宋_GBK" w:eastAsia="方正小标宋_GBK" w:hint="eastAsia"/>
          <w:sz w:val="36"/>
          <w:szCs w:val="36"/>
        </w:rPr>
        <w:t>”</w:t>
      </w:r>
      <w:r>
        <w:rPr>
          <w:rFonts w:ascii="方正小标宋_GBK" w:eastAsia="方正小标宋_GBK" w:hAnsi="华文仿宋" w:hint="eastAsia"/>
          <w:sz w:val="36"/>
          <w:szCs w:val="36"/>
        </w:rPr>
        <w:t>申报表</w:t>
      </w:r>
    </w:p>
    <w:p w:rsidR="001F7415" w:rsidRDefault="004252BE">
      <w:pPr>
        <w:jc w:val="center"/>
        <w:rPr>
          <w:rFonts w:ascii="方正仿宋_GBK" w:eastAsia="方正仿宋_GBK" w:hAnsi="华文仿宋"/>
          <w:sz w:val="32"/>
          <w:szCs w:val="32"/>
        </w:rPr>
      </w:pPr>
      <w:r>
        <w:rPr>
          <w:rFonts w:ascii="方正仿宋_GBK" w:eastAsia="方正仿宋_GBK" w:hAnsi="华文仿宋" w:cs="华文仿宋" w:hint="eastAsia"/>
          <w:sz w:val="32"/>
          <w:szCs w:val="32"/>
        </w:rPr>
        <w:softHyphen/>
      </w:r>
      <w:r>
        <w:rPr>
          <w:rFonts w:ascii="方正仿宋_GBK" w:eastAsia="方正仿宋_GBK" w:hAnsi="华文仿宋" w:cs="华文仿宋" w:hint="eastAsia"/>
          <w:sz w:val="32"/>
          <w:szCs w:val="32"/>
        </w:rPr>
        <w:softHyphen/>
      </w:r>
      <w:r>
        <w:rPr>
          <w:rFonts w:ascii="方正小标宋_GBK" w:eastAsia="方正小标宋_GBK" w:hAnsi="华文仿宋" w:cs="华文仿宋" w:hint="eastAsia"/>
          <w:color w:val="191919"/>
          <w:sz w:val="36"/>
          <w:szCs w:val="36"/>
          <w:shd w:val="clear" w:color="auto" w:fill="FFFFFF"/>
        </w:rPr>
        <w:t>________</w:t>
      </w:r>
      <w:r w:rsidR="009D39FD">
        <w:rPr>
          <w:rFonts w:ascii="方正仿宋_GBK" w:eastAsia="方正仿宋_GBK" w:hAnsi="华文仿宋" w:hint="eastAsia"/>
          <w:sz w:val="32"/>
          <w:szCs w:val="32"/>
        </w:rPr>
        <w:t>省（市、自治区）</w:t>
      </w:r>
      <w:r>
        <w:rPr>
          <w:rFonts w:ascii="方正仿宋_GBK" w:eastAsia="方正仿宋_GBK" w:hAnsi="华文仿宋" w:cs="华文仿宋" w:hint="eastAsia"/>
          <w:sz w:val="32"/>
          <w:szCs w:val="32"/>
        </w:rPr>
        <w:softHyphen/>
      </w:r>
      <w:r>
        <w:rPr>
          <w:rFonts w:ascii="方正仿宋_GBK" w:eastAsia="方正仿宋_GBK" w:hAnsi="华文仿宋" w:cs="华文仿宋" w:hint="eastAsia"/>
          <w:sz w:val="32"/>
          <w:szCs w:val="32"/>
        </w:rPr>
        <w:softHyphen/>
      </w:r>
      <w:r>
        <w:rPr>
          <w:rFonts w:ascii="方正小标宋_GBK" w:eastAsia="方正小标宋_GBK" w:hAnsi="华文仿宋" w:cs="华文仿宋" w:hint="eastAsia"/>
          <w:color w:val="191919"/>
          <w:sz w:val="36"/>
          <w:szCs w:val="36"/>
          <w:shd w:val="clear" w:color="auto" w:fill="FFFFFF"/>
        </w:rPr>
        <w:t>________</w:t>
      </w:r>
      <w:r w:rsidR="009D39FD">
        <w:rPr>
          <w:rFonts w:ascii="方正仿宋_GBK" w:eastAsia="方正仿宋_GBK" w:hAnsi="华文仿宋" w:hint="eastAsia"/>
          <w:sz w:val="32"/>
          <w:szCs w:val="32"/>
        </w:rPr>
        <w:t>市</w:t>
      </w:r>
      <w:r>
        <w:rPr>
          <w:rFonts w:ascii="方正仿宋_GBK" w:eastAsia="方正仿宋_GBK" w:hAnsi="华文仿宋" w:cs="华文仿宋" w:hint="eastAsia"/>
          <w:sz w:val="32"/>
          <w:szCs w:val="32"/>
        </w:rPr>
        <w:softHyphen/>
      </w:r>
      <w:r>
        <w:rPr>
          <w:rFonts w:ascii="方正仿宋_GBK" w:eastAsia="方正仿宋_GBK" w:hAnsi="华文仿宋" w:cs="华文仿宋" w:hint="eastAsia"/>
          <w:sz w:val="32"/>
          <w:szCs w:val="32"/>
        </w:rPr>
        <w:softHyphen/>
      </w:r>
      <w:r>
        <w:rPr>
          <w:rFonts w:ascii="方正小标宋_GBK" w:eastAsia="方正小标宋_GBK" w:hAnsi="华文仿宋" w:cs="华文仿宋" w:hint="eastAsia"/>
          <w:color w:val="191919"/>
          <w:sz w:val="36"/>
          <w:szCs w:val="36"/>
          <w:shd w:val="clear" w:color="auto" w:fill="FFFFFF"/>
        </w:rPr>
        <w:t>________</w:t>
      </w:r>
      <w:r w:rsidR="009D39FD">
        <w:rPr>
          <w:rFonts w:ascii="方正仿宋_GBK" w:eastAsia="方正仿宋_GBK" w:hAnsi="华文仿宋" w:hint="eastAsia"/>
          <w:sz w:val="32"/>
          <w:szCs w:val="32"/>
        </w:rPr>
        <w:t>县</w:t>
      </w:r>
      <w:r w:rsidR="009D39FD">
        <w:rPr>
          <w:rFonts w:ascii="方正仿宋_GBK" w:eastAsia="方正仿宋_GBK" w:hAnsi="华文仿宋" w:cs="华文仿宋" w:hint="eastAsia"/>
          <w:sz w:val="32"/>
          <w:szCs w:val="32"/>
        </w:rPr>
        <w:t>（市、区）</w:t>
      </w:r>
    </w:p>
    <w:tbl>
      <w:tblPr>
        <w:tblpPr w:vertAnchor="page" w:horzAnchor="page" w:tblpX="1807" w:tblpY="3252"/>
        <w:tblW w:w="8888" w:type="dxa"/>
        <w:tblLayout w:type="fixed"/>
        <w:tblCellMar>
          <w:left w:w="0" w:type="dxa"/>
          <w:right w:w="0" w:type="dxa"/>
        </w:tblCellMar>
        <w:tblLook w:val="04A0"/>
      </w:tblPr>
      <w:tblGrid>
        <w:gridCol w:w="2235"/>
        <w:gridCol w:w="1735"/>
        <w:gridCol w:w="2235"/>
        <w:gridCol w:w="1014"/>
        <w:gridCol w:w="1669"/>
      </w:tblGrid>
      <w:tr w:rsidR="001F7415">
        <w:trPr>
          <w:trHeight w:val="54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森林古道名称</w:t>
            </w:r>
          </w:p>
        </w:tc>
        <w:tc>
          <w:tcPr>
            <w:tcW w:w="6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r>
      <w:tr w:rsidR="001F7415">
        <w:trPr>
          <w:trHeight w:val="54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申报单位</w:t>
            </w:r>
          </w:p>
        </w:tc>
        <w:tc>
          <w:tcPr>
            <w:tcW w:w="6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r>
      <w:tr w:rsidR="001F7415">
        <w:trPr>
          <w:trHeight w:val="54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网址/公众号</w:t>
            </w:r>
          </w:p>
        </w:tc>
        <w:tc>
          <w:tcPr>
            <w:tcW w:w="6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r>
      <w:tr w:rsidR="001F7415">
        <w:trPr>
          <w:trHeight w:val="57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负责人</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联系电话</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r>
      <w:tr w:rsidR="001F7415">
        <w:trPr>
          <w:trHeight w:val="307"/>
        </w:trPr>
        <w:tc>
          <w:tcPr>
            <w:tcW w:w="22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联系人</w:t>
            </w:r>
          </w:p>
        </w:tc>
        <w:tc>
          <w:tcPr>
            <w:tcW w:w="17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联系电话</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r>
      <w:tr w:rsidR="001F7415">
        <w:trPr>
          <w:trHeight w:val="307"/>
        </w:trPr>
        <w:tc>
          <w:tcPr>
            <w:tcW w:w="22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sz w:val="32"/>
                <w:szCs w:val="32"/>
              </w:rPr>
            </w:pPr>
          </w:p>
        </w:tc>
        <w:tc>
          <w:tcPr>
            <w:tcW w:w="17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sz w:val="32"/>
                <w:szCs w:val="3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手机</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r>
      <w:tr w:rsidR="001F7415">
        <w:trPr>
          <w:trHeight w:val="57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邮箱</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QQ/微信</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r>
      <w:tr w:rsidR="001F7415">
        <w:trPr>
          <w:trHeight w:val="55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通讯地址</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邮编</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r>
      <w:tr w:rsidR="001F7415">
        <w:trPr>
          <w:trHeight w:val="348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森林古道资源、景观特色等介绍</w:t>
            </w:r>
          </w:p>
        </w:tc>
        <w:tc>
          <w:tcPr>
            <w:tcW w:w="6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415" w:rsidRDefault="001F7415">
            <w:pPr>
              <w:rPr>
                <w:rFonts w:ascii="方正仿宋_GBK" w:eastAsia="方正仿宋_GBK" w:hAnsi="仿宋"/>
                <w:sz w:val="32"/>
                <w:szCs w:val="32"/>
              </w:rPr>
            </w:pPr>
          </w:p>
        </w:tc>
      </w:tr>
      <w:tr w:rsidR="001F7415">
        <w:trPr>
          <w:trHeight w:val="344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森林古道重要的自然和人文价值，保护和修复等情况介绍</w:t>
            </w:r>
          </w:p>
        </w:tc>
        <w:tc>
          <w:tcPr>
            <w:tcW w:w="6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1F7415">
            <w:pPr>
              <w:jc w:val="center"/>
              <w:rPr>
                <w:rFonts w:ascii="方正仿宋_GBK" w:eastAsia="方正仿宋_GBK" w:hAnsi="华文仿宋"/>
                <w:sz w:val="32"/>
                <w:szCs w:val="32"/>
              </w:rPr>
            </w:pPr>
          </w:p>
        </w:tc>
      </w:tr>
      <w:tr w:rsidR="001F7415">
        <w:trPr>
          <w:trHeight w:val="483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lastRenderedPageBreak/>
              <w:t>管理服务、接待能力、交通环境等介绍</w:t>
            </w:r>
          </w:p>
        </w:tc>
        <w:tc>
          <w:tcPr>
            <w:tcW w:w="6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415" w:rsidRDefault="001F7415">
            <w:pPr>
              <w:ind w:firstLine="640"/>
              <w:rPr>
                <w:rFonts w:ascii="方正仿宋_GBK" w:eastAsia="方正仿宋_GBK" w:hAnsi="华文仿宋"/>
                <w:sz w:val="32"/>
                <w:szCs w:val="32"/>
              </w:rPr>
            </w:pPr>
          </w:p>
        </w:tc>
      </w:tr>
      <w:tr w:rsidR="001F7415">
        <w:trPr>
          <w:cantSplit/>
          <w:trHeight w:val="5315"/>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在森林古道方面获得的主要成就</w:t>
            </w:r>
          </w:p>
        </w:tc>
        <w:tc>
          <w:tcPr>
            <w:tcW w:w="6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415" w:rsidRDefault="001F7415">
            <w:pPr>
              <w:rPr>
                <w:rFonts w:ascii="方正仿宋_GBK" w:eastAsia="方正仿宋_GBK" w:hAnsi="华文仿宋"/>
                <w:sz w:val="32"/>
                <w:szCs w:val="32"/>
              </w:rPr>
            </w:pPr>
          </w:p>
        </w:tc>
      </w:tr>
      <w:tr w:rsidR="001F7415">
        <w:trPr>
          <w:trHeight w:val="311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415" w:rsidRDefault="009D39FD">
            <w:pPr>
              <w:jc w:val="center"/>
              <w:rPr>
                <w:rFonts w:ascii="方正仿宋_GBK" w:eastAsia="方正仿宋_GBK" w:hAnsi="华文仿宋"/>
                <w:sz w:val="32"/>
                <w:szCs w:val="32"/>
              </w:rPr>
            </w:pPr>
            <w:r>
              <w:rPr>
                <w:rFonts w:ascii="方正仿宋_GBK" w:eastAsia="方正仿宋_GBK" w:hAnsi="华文仿宋" w:hint="eastAsia"/>
                <w:sz w:val="32"/>
                <w:szCs w:val="32"/>
              </w:rPr>
              <w:t>申报单位负责人签字、盖单位公章</w:t>
            </w:r>
          </w:p>
        </w:tc>
        <w:tc>
          <w:tcPr>
            <w:tcW w:w="6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7415" w:rsidRDefault="009D39FD">
            <w:pPr>
              <w:jc w:val="center"/>
              <w:rPr>
                <w:rFonts w:ascii="方正仿宋_GBK" w:eastAsia="方正仿宋_GBK" w:hAnsi="华文仿宋"/>
                <w:sz w:val="32"/>
                <w:szCs w:val="32"/>
              </w:rPr>
            </w:pPr>
            <w:r>
              <w:rPr>
                <w:rFonts w:ascii="方正仿宋_GBK" w:eastAsia="方正仿宋_GBK" w:hAnsi="华文仿宋" w:cs="华文仿宋" w:hint="eastAsia"/>
                <w:sz w:val="32"/>
                <w:szCs w:val="32"/>
              </w:rPr>
              <w:t>签字          盖章       年    月    日</w:t>
            </w:r>
          </w:p>
        </w:tc>
      </w:tr>
    </w:tbl>
    <w:p w:rsidR="001F7415" w:rsidRDefault="001F7415">
      <w:pPr>
        <w:rPr>
          <w:rFonts w:ascii="方正仿宋_GBK" w:eastAsia="方正仿宋_GBK" w:hAnsi="Times New Roman"/>
          <w:sz w:val="32"/>
          <w:szCs w:val="32"/>
        </w:rPr>
      </w:pPr>
    </w:p>
    <w:sectPr w:rsidR="001F7415" w:rsidSect="001F7415">
      <w:footerReference w:type="default" r:id="rId9"/>
      <w:pgSz w:w="11906" w:h="16838"/>
      <w:pgMar w:top="1440" w:right="1587" w:bottom="1440"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6DF" w:rsidRDefault="00C636DF" w:rsidP="001F7415">
      <w:r>
        <w:separator/>
      </w:r>
    </w:p>
  </w:endnote>
  <w:endnote w:type="continuationSeparator" w:id="1">
    <w:p w:rsidR="00C636DF" w:rsidRDefault="00C636DF" w:rsidP="001F7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15" w:rsidRDefault="0055566D">
    <w:pPr>
      <w:framePr w:wrap="around" w:vAnchor="text" w:hAnchor="margin" w:xAlign="outside" w:y="1"/>
      <w:tabs>
        <w:tab w:val="center" w:pos="4153"/>
        <w:tab w:val="right" w:pos="8306"/>
      </w:tabs>
      <w:snapToGrid w:val="0"/>
      <w:jc w:val="left"/>
      <w:textAlignment w:val="baseline"/>
      <w:rPr>
        <w:rFonts w:hAnsi="Times New Roman"/>
        <w:sz w:val="18"/>
      </w:rPr>
    </w:pPr>
    <w:r>
      <w:rPr>
        <w:rFonts w:hAnsi="Times New Roman"/>
        <w:sz w:val="18"/>
      </w:rPr>
      <w:fldChar w:fldCharType="begin"/>
    </w:r>
    <w:r w:rsidR="009D39FD">
      <w:rPr>
        <w:rFonts w:hAnsi="Times New Roman"/>
        <w:sz w:val="18"/>
      </w:rPr>
      <w:instrText>PAGE</w:instrText>
    </w:r>
    <w:r>
      <w:rPr>
        <w:rFonts w:hAnsi="Times New Roman"/>
        <w:sz w:val="18"/>
      </w:rPr>
      <w:fldChar w:fldCharType="separate"/>
    </w:r>
    <w:r w:rsidR="007B3181">
      <w:rPr>
        <w:rFonts w:hAnsi="Times New Roman"/>
        <w:noProof/>
        <w:sz w:val="18"/>
      </w:rPr>
      <w:t>4</w:t>
    </w:r>
    <w:r>
      <w:rPr>
        <w:rFonts w:hAnsi="Times New Roman"/>
        <w:sz w:val="18"/>
      </w:rPr>
      <w:fldChar w:fldCharType="end"/>
    </w:r>
  </w:p>
  <w:p w:rsidR="001F7415" w:rsidRDefault="001F7415">
    <w:pPr>
      <w:tabs>
        <w:tab w:val="center" w:pos="4153"/>
        <w:tab w:val="right" w:pos="8306"/>
      </w:tabs>
      <w:snapToGrid w:val="0"/>
      <w:jc w:val="left"/>
      <w:rPr>
        <w:rFonts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6DF" w:rsidRDefault="00C636DF" w:rsidP="001F7415">
      <w:r>
        <w:separator/>
      </w:r>
    </w:p>
  </w:footnote>
  <w:footnote w:type="continuationSeparator" w:id="1">
    <w:p w:rsidR="00C636DF" w:rsidRDefault="00C636DF" w:rsidP="001F7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5725D"/>
    <w:multiLevelType w:val="singleLevel"/>
    <w:tmpl w:val="8315725D"/>
    <w:lvl w:ilvl="0">
      <w:start w:val="1"/>
      <w:numFmt w:val="chineseCounting"/>
      <w:suff w:val="nothing"/>
      <w:lvlText w:val="（%1）"/>
      <w:lvlJc w:val="left"/>
      <w:pPr>
        <w:ind w:left="0" w:firstLine="420"/>
      </w:pPr>
      <w:rPr>
        <w:rFonts w:hint="eastAsia"/>
      </w:rPr>
    </w:lvl>
  </w:abstractNum>
  <w:abstractNum w:abstractNumId="1">
    <w:nsid w:val="89FA26C5"/>
    <w:multiLevelType w:val="singleLevel"/>
    <w:tmpl w:val="89FA26C5"/>
    <w:lvl w:ilvl="0">
      <w:start w:val="1"/>
      <w:numFmt w:val="chineseCounting"/>
      <w:suff w:val="nothing"/>
      <w:lvlText w:val="（%1）"/>
      <w:lvlJc w:val="left"/>
      <w:pPr>
        <w:ind w:left="0" w:firstLine="420"/>
      </w:pPr>
      <w:rPr>
        <w:rFonts w:hint="eastAsia"/>
      </w:rPr>
    </w:lvl>
  </w:abstractNum>
  <w:abstractNum w:abstractNumId="2">
    <w:nsid w:val="137F11A4"/>
    <w:multiLevelType w:val="singleLevel"/>
    <w:tmpl w:val="137F11A4"/>
    <w:lvl w:ilvl="0">
      <w:start w:val="10"/>
      <w:numFmt w:val="chineseCounting"/>
      <w:suff w:val="nothing"/>
      <w:lvlText w:val="%1、"/>
      <w:lvlJc w:val="left"/>
      <w:rPr>
        <w:rFonts w:hint="eastAsia"/>
      </w:rPr>
    </w:lvl>
  </w:abstractNum>
  <w:abstractNum w:abstractNumId="3">
    <w:nsid w:val="1F806410"/>
    <w:multiLevelType w:val="singleLevel"/>
    <w:tmpl w:val="1F806410"/>
    <w:lvl w:ilvl="0">
      <w:start w:val="1"/>
      <w:numFmt w:val="chineseCounting"/>
      <w:suff w:val="nothing"/>
      <w:lvlText w:val="（%1）"/>
      <w:lvlJc w:val="left"/>
      <w:pPr>
        <w:ind w:left="0" w:firstLine="420"/>
      </w:pPr>
      <w:rPr>
        <w:rFonts w:hint="eastAsia"/>
      </w:rPr>
    </w:lvl>
  </w:abstractNum>
  <w:abstractNum w:abstractNumId="4">
    <w:nsid w:val="484E8393"/>
    <w:multiLevelType w:val="singleLevel"/>
    <w:tmpl w:val="484E8393"/>
    <w:lvl w:ilvl="0">
      <w:start w:val="1"/>
      <w:numFmt w:val="chineseCounting"/>
      <w:suff w:val="nothing"/>
      <w:lvlText w:val="（%1）"/>
      <w:lvlJc w:val="left"/>
      <w:pPr>
        <w:ind w:left="0" w:firstLine="420"/>
      </w:pPr>
      <w:rPr>
        <w:rFonts w:hint="eastAsia"/>
      </w:rPr>
    </w:lvl>
  </w:abstractNum>
  <w:abstractNum w:abstractNumId="5">
    <w:nsid w:val="5C946296"/>
    <w:multiLevelType w:val="singleLevel"/>
    <w:tmpl w:val="5C946296"/>
    <w:lvl w:ilvl="0">
      <w:start w:val="1"/>
      <w:numFmt w:val="chineseCounting"/>
      <w:suff w:val="nothing"/>
      <w:lvlText w:val="（%1）"/>
      <w:lvlJc w:val="left"/>
      <w:pPr>
        <w:ind w:left="0" w:firstLine="420"/>
      </w:pPr>
      <w:rPr>
        <w:rFonts w:hint="default"/>
        <w:w w:val="100"/>
      </w:rPr>
    </w:lvl>
  </w:abstractNum>
  <w:abstractNum w:abstractNumId="6">
    <w:nsid w:val="6AFDCBD8"/>
    <w:multiLevelType w:val="singleLevel"/>
    <w:tmpl w:val="6AFDCBD8"/>
    <w:lvl w:ilvl="0">
      <w:start w:val="1"/>
      <w:numFmt w:val="chineseCounting"/>
      <w:suff w:val="nothing"/>
      <w:lvlText w:val="（%1）"/>
      <w:lvlJc w:val="left"/>
      <w:pPr>
        <w:ind w:left="0" w:firstLine="420"/>
      </w:pPr>
      <w:rPr>
        <w:rFonts w:hint="eastAsia"/>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defaultTabStop w:val="420"/>
  <w:displayHorizontalDrawingGridEvery w:val="0"/>
  <w:displayVerticalDrawingGridEvery w:val="2"/>
  <w:noPunctuationKerning/>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818"/>
    <w:rsid w:val="00000F75"/>
    <w:rsid w:val="000015DF"/>
    <w:rsid w:val="00006C9B"/>
    <w:rsid w:val="00020248"/>
    <w:rsid w:val="00021998"/>
    <w:rsid w:val="0003700B"/>
    <w:rsid w:val="00047A37"/>
    <w:rsid w:val="00065C28"/>
    <w:rsid w:val="00065FE3"/>
    <w:rsid w:val="000706FF"/>
    <w:rsid w:val="00086F00"/>
    <w:rsid w:val="000A1913"/>
    <w:rsid w:val="000A4123"/>
    <w:rsid w:val="000C23B3"/>
    <w:rsid w:val="000E4383"/>
    <w:rsid w:val="000E63C5"/>
    <w:rsid w:val="000E7D0D"/>
    <w:rsid w:val="0011036E"/>
    <w:rsid w:val="00133DB3"/>
    <w:rsid w:val="00145ADD"/>
    <w:rsid w:val="0015232F"/>
    <w:rsid w:val="00167019"/>
    <w:rsid w:val="001875F5"/>
    <w:rsid w:val="001A14EB"/>
    <w:rsid w:val="001B4169"/>
    <w:rsid w:val="001B47EF"/>
    <w:rsid w:val="001B48C5"/>
    <w:rsid w:val="001D066C"/>
    <w:rsid w:val="001F7415"/>
    <w:rsid w:val="0020540E"/>
    <w:rsid w:val="002079F4"/>
    <w:rsid w:val="002107BE"/>
    <w:rsid w:val="002233E1"/>
    <w:rsid w:val="00245073"/>
    <w:rsid w:val="00276FBE"/>
    <w:rsid w:val="002A5FC4"/>
    <w:rsid w:val="002A613B"/>
    <w:rsid w:val="002A74C0"/>
    <w:rsid w:val="002B6EE2"/>
    <w:rsid w:val="002D46FD"/>
    <w:rsid w:val="002D7D7C"/>
    <w:rsid w:val="002E0EF6"/>
    <w:rsid w:val="002E3495"/>
    <w:rsid w:val="00304E10"/>
    <w:rsid w:val="00324411"/>
    <w:rsid w:val="00325987"/>
    <w:rsid w:val="003573D0"/>
    <w:rsid w:val="00362BEE"/>
    <w:rsid w:val="0038017C"/>
    <w:rsid w:val="003A2C0A"/>
    <w:rsid w:val="003A2C41"/>
    <w:rsid w:val="003B1179"/>
    <w:rsid w:val="003B599F"/>
    <w:rsid w:val="003E18B5"/>
    <w:rsid w:val="003F09AE"/>
    <w:rsid w:val="003F2E58"/>
    <w:rsid w:val="003F353B"/>
    <w:rsid w:val="003F463E"/>
    <w:rsid w:val="004077F6"/>
    <w:rsid w:val="0041340C"/>
    <w:rsid w:val="004166B8"/>
    <w:rsid w:val="00423205"/>
    <w:rsid w:val="004242AD"/>
    <w:rsid w:val="004252BE"/>
    <w:rsid w:val="0042567C"/>
    <w:rsid w:val="00437793"/>
    <w:rsid w:val="00461B1F"/>
    <w:rsid w:val="004818B0"/>
    <w:rsid w:val="004A0AF6"/>
    <w:rsid w:val="004C6418"/>
    <w:rsid w:val="004D0D31"/>
    <w:rsid w:val="004D7AFD"/>
    <w:rsid w:val="00506A00"/>
    <w:rsid w:val="00514DA7"/>
    <w:rsid w:val="005173F7"/>
    <w:rsid w:val="00525593"/>
    <w:rsid w:val="00530168"/>
    <w:rsid w:val="0053446A"/>
    <w:rsid w:val="00552E16"/>
    <w:rsid w:val="005550B6"/>
    <w:rsid w:val="0055566D"/>
    <w:rsid w:val="005607B5"/>
    <w:rsid w:val="00571284"/>
    <w:rsid w:val="005D18E0"/>
    <w:rsid w:val="005D5F50"/>
    <w:rsid w:val="005D7EFE"/>
    <w:rsid w:val="005E0547"/>
    <w:rsid w:val="005E1310"/>
    <w:rsid w:val="005E2ED9"/>
    <w:rsid w:val="005F06C3"/>
    <w:rsid w:val="00606853"/>
    <w:rsid w:val="00624D6D"/>
    <w:rsid w:val="0063448A"/>
    <w:rsid w:val="00637B9E"/>
    <w:rsid w:val="00653113"/>
    <w:rsid w:val="006708F9"/>
    <w:rsid w:val="00675A68"/>
    <w:rsid w:val="0068189D"/>
    <w:rsid w:val="00686732"/>
    <w:rsid w:val="006B00D6"/>
    <w:rsid w:val="006B7561"/>
    <w:rsid w:val="006C5A8B"/>
    <w:rsid w:val="006D6AAA"/>
    <w:rsid w:val="006E0BA6"/>
    <w:rsid w:val="006E40D0"/>
    <w:rsid w:val="006E55A8"/>
    <w:rsid w:val="00717182"/>
    <w:rsid w:val="0072039A"/>
    <w:rsid w:val="00736CA3"/>
    <w:rsid w:val="0074013F"/>
    <w:rsid w:val="007448CE"/>
    <w:rsid w:val="00747BC3"/>
    <w:rsid w:val="00751168"/>
    <w:rsid w:val="0076070C"/>
    <w:rsid w:val="00765818"/>
    <w:rsid w:val="00793BDC"/>
    <w:rsid w:val="00797AA2"/>
    <w:rsid w:val="00797BAD"/>
    <w:rsid w:val="007A46DD"/>
    <w:rsid w:val="007B3181"/>
    <w:rsid w:val="007B393F"/>
    <w:rsid w:val="007D5556"/>
    <w:rsid w:val="007E00F5"/>
    <w:rsid w:val="00810759"/>
    <w:rsid w:val="00812EFF"/>
    <w:rsid w:val="00832CBB"/>
    <w:rsid w:val="00835525"/>
    <w:rsid w:val="00845021"/>
    <w:rsid w:val="00852153"/>
    <w:rsid w:val="0086743C"/>
    <w:rsid w:val="0089156C"/>
    <w:rsid w:val="00893E3E"/>
    <w:rsid w:val="008A4FB2"/>
    <w:rsid w:val="008C1527"/>
    <w:rsid w:val="008C2FC8"/>
    <w:rsid w:val="008D17CA"/>
    <w:rsid w:val="008D186E"/>
    <w:rsid w:val="008D7C67"/>
    <w:rsid w:val="008E045B"/>
    <w:rsid w:val="008E47F8"/>
    <w:rsid w:val="008E4C4A"/>
    <w:rsid w:val="008E5092"/>
    <w:rsid w:val="008F0F45"/>
    <w:rsid w:val="009107C4"/>
    <w:rsid w:val="009111E4"/>
    <w:rsid w:val="00916283"/>
    <w:rsid w:val="00922852"/>
    <w:rsid w:val="00951A0E"/>
    <w:rsid w:val="0095532E"/>
    <w:rsid w:val="00963C46"/>
    <w:rsid w:val="0098003F"/>
    <w:rsid w:val="00980F0A"/>
    <w:rsid w:val="00983250"/>
    <w:rsid w:val="009B4F4D"/>
    <w:rsid w:val="009B6EE2"/>
    <w:rsid w:val="009C0DA1"/>
    <w:rsid w:val="009C0EF8"/>
    <w:rsid w:val="009C6F10"/>
    <w:rsid w:val="009D39FD"/>
    <w:rsid w:val="009F6C30"/>
    <w:rsid w:val="00A07130"/>
    <w:rsid w:val="00A119E5"/>
    <w:rsid w:val="00A17E9B"/>
    <w:rsid w:val="00A461AB"/>
    <w:rsid w:val="00A5176E"/>
    <w:rsid w:val="00A535F3"/>
    <w:rsid w:val="00A65533"/>
    <w:rsid w:val="00A73EED"/>
    <w:rsid w:val="00A775FD"/>
    <w:rsid w:val="00A8468B"/>
    <w:rsid w:val="00A9125A"/>
    <w:rsid w:val="00A96828"/>
    <w:rsid w:val="00AA3F5B"/>
    <w:rsid w:val="00AB3DC5"/>
    <w:rsid w:val="00AB66C6"/>
    <w:rsid w:val="00AC60A3"/>
    <w:rsid w:val="00AD58F7"/>
    <w:rsid w:val="00B139A4"/>
    <w:rsid w:val="00B159BF"/>
    <w:rsid w:val="00B23860"/>
    <w:rsid w:val="00B23997"/>
    <w:rsid w:val="00B24D28"/>
    <w:rsid w:val="00B34D52"/>
    <w:rsid w:val="00B43EB9"/>
    <w:rsid w:val="00B502F5"/>
    <w:rsid w:val="00B75B63"/>
    <w:rsid w:val="00B966E2"/>
    <w:rsid w:val="00B9671C"/>
    <w:rsid w:val="00BA3620"/>
    <w:rsid w:val="00BA4AED"/>
    <w:rsid w:val="00BB4D64"/>
    <w:rsid w:val="00BC21B1"/>
    <w:rsid w:val="00BE39EF"/>
    <w:rsid w:val="00C213D3"/>
    <w:rsid w:val="00C26DAF"/>
    <w:rsid w:val="00C27E82"/>
    <w:rsid w:val="00C34A3A"/>
    <w:rsid w:val="00C35448"/>
    <w:rsid w:val="00C374F3"/>
    <w:rsid w:val="00C40403"/>
    <w:rsid w:val="00C51FA2"/>
    <w:rsid w:val="00C575E3"/>
    <w:rsid w:val="00C636DF"/>
    <w:rsid w:val="00C7095E"/>
    <w:rsid w:val="00C74CD6"/>
    <w:rsid w:val="00C93A9F"/>
    <w:rsid w:val="00C94BBF"/>
    <w:rsid w:val="00CA2840"/>
    <w:rsid w:val="00CB6ADB"/>
    <w:rsid w:val="00CD5872"/>
    <w:rsid w:val="00CE53E3"/>
    <w:rsid w:val="00CE7A50"/>
    <w:rsid w:val="00CF4FF5"/>
    <w:rsid w:val="00CF7AFF"/>
    <w:rsid w:val="00D11353"/>
    <w:rsid w:val="00D159F5"/>
    <w:rsid w:val="00D3136A"/>
    <w:rsid w:val="00D463AD"/>
    <w:rsid w:val="00D51753"/>
    <w:rsid w:val="00D6226F"/>
    <w:rsid w:val="00D70FAB"/>
    <w:rsid w:val="00D83699"/>
    <w:rsid w:val="00D86F01"/>
    <w:rsid w:val="00D91448"/>
    <w:rsid w:val="00DA20B4"/>
    <w:rsid w:val="00DA5F1D"/>
    <w:rsid w:val="00DB4D15"/>
    <w:rsid w:val="00DF4118"/>
    <w:rsid w:val="00DF6C96"/>
    <w:rsid w:val="00E1221C"/>
    <w:rsid w:val="00E1661B"/>
    <w:rsid w:val="00E174DD"/>
    <w:rsid w:val="00E2152D"/>
    <w:rsid w:val="00E21E27"/>
    <w:rsid w:val="00E26849"/>
    <w:rsid w:val="00E338C6"/>
    <w:rsid w:val="00E3490D"/>
    <w:rsid w:val="00E40F8C"/>
    <w:rsid w:val="00E45A4C"/>
    <w:rsid w:val="00E82D25"/>
    <w:rsid w:val="00E948C4"/>
    <w:rsid w:val="00E96B2B"/>
    <w:rsid w:val="00EA610B"/>
    <w:rsid w:val="00EB419D"/>
    <w:rsid w:val="00EC3F1A"/>
    <w:rsid w:val="00EE187E"/>
    <w:rsid w:val="00EE70AA"/>
    <w:rsid w:val="00F01955"/>
    <w:rsid w:val="00F14E30"/>
    <w:rsid w:val="00F36A6D"/>
    <w:rsid w:val="00F43701"/>
    <w:rsid w:val="00F43BAD"/>
    <w:rsid w:val="00F51177"/>
    <w:rsid w:val="00F51F07"/>
    <w:rsid w:val="00F56EF4"/>
    <w:rsid w:val="00F64104"/>
    <w:rsid w:val="00FA330D"/>
    <w:rsid w:val="00FB40FE"/>
    <w:rsid w:val="00FB5F19"/>
    <w:rsid w:val="00FB706E"/>
    <w:rsid w:val="00FC0297"/>
    <w:rsid w:val="046F4FD5"/>
    <w:rsid w:val="054F3B05"/>
    <w:rsid w:val="05F46F34"/>
    <w:rsid w:val="109F447B"/>
    <w:rsid w:val="13287223"/>
    <w:rsid w:val="22A97785"/>
    <w:rsid w:val="241E7F4D"/>
    <w:rsid w:val="24FC4A53"/>
    <w:rsid w:val="2A2F0F5A"/>
    <w:rsid w:val="2C653FBF"/>
    <w:rsid w:val="39066F49"/>
    <w:rsid w:val="41804E4B"/>
    <w:rsid w:val="46D50A55"/>
    <w:rsid w:val="504D5317"/>
    <w:rsid w:val="56A24D22"/>
    <w:rsid w:val="58193194"/>
    <w:rsid w:val="5D052668"/>
    <w:rsid w:val="5D535CF2"/>
    <w:rsid w:val="5E186F78"/>
    <w:rsid w:val="6402176B"/>
    <w:rsid w:val="665C3B56"/>
    <w:rsid w:val="6C6B7DF2"/>
    <w:rsid w:val="728C3EE3"/>
    <w:rsid w:val="750C002C"/>
    <w:rsid w:val="77F9119B"/>
    <w:rsid w:val="7ED814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415"/>
    <w:pPr>
      <w:widowControl w:val="0"/>
      <w:jc w:val="both"/>
    </w:pPr>
    <w:rPr>
      <w:rFonts w:ascii="Times New Roman" w:hAnsi="宋体" w:cs="宋体"/>
      <w:sz w:val="21"/>
    </w:rPr>
  </w:style>
  <w:style w:type="paragraph" w:styleId="1">
    <w:name w:val="heading 1"/>
    <w:next w:val="a"/>
    <w:qFormat/>
    <w:rsid w:val="001F7415"/>
    <w:pPr>
      <w:wordWrap w:val="0"/>
      <w:spacing w:after="160"/>
      <w:jc w:val="both"/>
      <w:outlineLvl w:val="0"/>
    </w:pPr>
    <w:rPr>
      <w:rFonts w:ascii="宋体" w:eastAsiaTheme="minorEastAsia" w:hAnsi="宋体" w:cs="宋体"/>
      <w:sz w:val="28"/>
    </w:rPr>
  </w:style>
  <w:style w:type="paragraph" w:styleId="2">
    <w:name w:val="heading 2"/>
    <w:next w:val="a"/>
    <w:qFormat/>
    <w:rsid w:val="001F7415"/>
    <w:pPr>
      <w:wordWrap w:val="0"/>
      <w:spacing w:after="160"/>
      <w:jc w:val="both"/>
      <w:outlineLvl w:val="1"/>
    </w:pPr>
    <w:rPr>
      <w:rFonts w:ascii="宋体" w:eastAsiaTheme="minorEastAsia" w:hAnsi="宋体" w:cs="宋体"/>
      <w:sz w:val="21"/>
    </w:rPr>
  </w:style>
  <w:style w:type="paragraph" w:styleId="3">
    <w:name w:val="heading 3"/>
    <w:next w:val="a"/>
    <w:qFormat/>
    <w:rsid w:val="001F7415"/>
    <w:pPr>
      <w:wordWrap w:val="0"/>
      <w:spacing w:after="160"/>
      <w:ind w:left="1400" w:hanging="400"/>
      <w:jc w:val="both"/>
      <w:outlineLvl w:val="2"/>
    </w:pPr>
    <w:rPr>
      <w:rFonts w:ascii="宋体" w:eastAsiaTheme="minorEastAsia" w:hAnsi="宋体" w:cs="宋体"/>
      <w:sz w:val="21"/>
    </w:rPr>
  </w:style>
  <w:style w:type="paragraph" w:styleId="4">
    <w:name w:val="heading 4"/>
    <w:next w:val="a"/>
    <w:qFormat/>
    <w:rsid w:val="001F7415"/>
    <w:pPr>
      <w:wordWrap w:val="0"/>
      <w:spacing w:after="160"/>
      <w:ind w:left="1600" w:hanging="400"/>
      <w:jc w:val="both"/>
      <w:outlineLvl w:val="3"/>
    </w:pPr>
    <w:rPr>
      <w:rFonts w:ascii="宋体" w:eastAsiaTheme="minorEastAsia" w:hAnsi="宋体" w:cs="宋体"/>
      <w:b/>
      <w:sz w:val="21"/>
    </w:rPr>
  </w:style>
  <w:style w:type="paragraph" w:styleId="5">
    <w:name w:val="heading 5"/>
    <w:next w:val="a"/>
    <w:qFormat/>
    <w:rsid w:val="001F7415"/>
    <w:pPr>
      <w:wordWrap w:val="0"/>
      <w:spacing w:after="160"/>
      <w:ind w:left="1800" w:hanging="400"/>
      <w:jc w:val="both"/>
      <w:outlineLvl w:val="4"/>
    </w:pPr>
    <w:rPr>
      <w:rFonts w:ascii="宋体" w:eastAsiaTheme="minorEastAsia" w:hAnsi="宋体" w:cs="宋体"/>
      <w:sz w:val="21"/>
    </w:rPr>
  </w:style>
  <w:style w:type="paragraph" w:styleId="6">
    <w:name w:val="heading 6"/>
    <w:next w:val="a"/>
    <w:qFormat/>
    <w:rsid w:val="001F7415"/>
    <w:pPr>
      <w:wordWrap w:val="0"/>
      <w:spacing w:after="160"/>
      <w:ind w:left="2000" w:hanging="400"/>
      <w:jc w:val="both"/>
      <w:outlineLvl w:val="5"/>
    </w:pPr>
    <w:rPr>
      <w:rFonts w:ascii="宋体" w:eastAsiaTheme="minorEastAsia" w:hAnsi="宋体" w:cs="宋体"/>
      <w:b/>
      <w:sz w:val="21"/>
    </w:rPr>
  </w:style>
  <w:style w:type="paragraph" w:styleId="7">
    <w:name w:val="heading 7"/>
    <w:next w:val="a"/>
    <w:qFormat/>
    <w:rsid w:val="001F7415"/>
    <w:pPr>
      <w:wordWrap w:val="0"/>
      <w:spacing w:after="160"/>
      <w:ind w:left="2200" w:hanging="400"/>
      <w:jc w:val="both"/>
      <w:outlineLvl w:val="6"/>
    </w:pPr>
    <w:rPr>
      <w:rFonts w:ascii="宋体" w:eastAsiaTheme="minorEastAsia" w:hAnsi="宋体" w:cs="宋体"/>
      <w:sz w:val="21"/>
    </w:rPr>
  </w:style>
  <w:style w:type="paragraph" w:styleId="8">
    <w:name w:val="heading 8"/>
    <w:next w:val="a"/>
    <w:qFormat/>
    <w:rsid w:val="001F7415"/>
    <w:pPr>
      <w:wordWrap w:val="0"/>
      <w:spacing w:after="160"/>
      <w:ind w:left="2400" w:hanging="400"/>
      <w:jc w:val="both"/>
      <w:outlineLvl w:val="7"/>
    </w:pPr>
    <w:rPr>
      <w:rFonts w:ascii="宋体" w:eastAsiaTheme="minorEastAsia" w:hAnsi="宋体" w:cs="宋体"/>
      <w:sz w:val="21"/>
    </w:rPr>
  </w:style>
  <w:style w:type="paragraph" w:styleId="9">
    <w:name w:val="heading 9"/>
    <w:next w:val="a"/>
    <w:qFormat/>
    <w:rsid w:val="001F7415"/>
    <w:pPr>
      <w:wordWrap w:val="0"/>
      <w:spacing w:after="160"/>
      <w:ind w:left="2600" w:hanging="400"/>
      <w:jc w:val="both"/>
      <w:outlineLvl w:val="8"/>
    </w:pPr>
    <w:rPr>
      <w:rFonts w:ascii="宋体" w:eastAsiaTheme="minorEastAsia" w:hAnsi="宋体" w:cs="宋体"/>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qFormat/>
    <w:rsid w:val="001F7415"/>
    <w:pPr>
      <w:wordWrap w:val="0"/>
      <w:ind w:left="2125"/>
      <w:jc w:val="both"/>
    </w:pPr>
    <w:rPr>
      <w:rFonts w:ascii="宋体" w:eastAsiaTheme="minorEastAsia" w:hAnsi="宋体" w:cs="宋体"/>
      <w:sz w:val="21"/>
    </w:rPr>
  </w:style>
  <w:style w:type="paragraph" w:styleId="a3">
    <w:name w:val="Normal Indent"/>
    <w:next w:val="a"/>
    <w:qFormat/>
    <w:rsid w:val="001F7415"/>
    <w:pPr>
      <w:wordWrap w:val="0"/>
      <w:ind w:left="3400"/>
      <w:jc w:val="both"/>
    </w:pPr>
    <w:rPr>
      <w:rFonts w:ascii="宋体" w:eastAsiaTheme="minorEastAsia" w:hAnsi="宋体" w:cs="宋体"/>
      <w:sz w:val="21"/>
    </w:rPr>
  </w:style>
  <w:style w:type="paragraph" w:styleId="50">
    <w:name w:val="toc 5"/>
    <w:next w:val="a"/>
    <w:qFormat/>
    <w:rsid w:val="001F7415"/>
    <w:pPr>
      <w:wordWrap w:val="0"/>
      <w:ind w:left="1275"/>
      <w:jc w:val="both"/>
    </w:pPr>
    <w:rPr>
      <w:rFonts w:ascii="宋体" w:eastAsiaTheme="minorEastAsia" w:hAnsi="宋体" w:cs="宋体"/>
      <w:sz w:val="21"/>
    </w:rPr>
  </w:style>
  <w:style w:type="paragraph" w:styleId="30">
    <w:name w:val="toc 3"/>
    <w:next w:val="a"/>
    <w:qFormat/>
    <w:rsid w:val="001F7415"/>
    <w:pPr>
      <w:wordWrap w:val="0"/>
      <w:ind w:left="425"/>
      <w:jc w:val="both"/>
    </w:pPr>
    <w:rPr>
      <w:rFonts w:ascii="宋体" w:eastAsiaTheme="minorEastAsia" w:hAnsi="宋体" w:cs="宋体"/>
      <w:sz w:val="21"/>
    </w:rPr>
  </w:style>
  <w:style w:type="paragraph" w:styleId="80">
    <w:name w:val="toc 8"/>
    <w:next w:val="a"/>
    <w:qFormat/>
    <w:rsid w:val="001F7415"/>
    <w:pPr>
      <w:wordWrap w:val="0"/>
      <w:ind w:left="2550"/>
      <w:jc w:val="both"/>
    </w:pPr>
    <w:rPr>
      <w:rFonts w:ascii="宋体" w:eastAsiaTheme="minorEastAsia" w:hAnsi="宋体" w:cs="宋体"/>
      <w:sz w:val="21"/>
    </w:rPr>
  </w:style>
  <w:style w:type="paragraph" w:styleId="a4">
    <w:name w:val="footer"/>
    <w:basedOn w:val="a"/>
    <w:next w:val="a5"/>
    <w:qFormat/>
    <w:rsid w:val="001F7415"/>
    <w:rPr>
      <w:sz w:val="18"/>
    </w:rPr>
  </w:style>
  <w:style w:type="paragraph" w:styleId="a5">
    <w:name w:val="Quote"/>
    <w:next w:val="a"/>
    <w:qFormat/>
    <w:rsid w:val="001F7415"/>
    <w:pPr>
      <w:wordWrap w:val="0"/>
      <w:spacing w:before="200" w:after="160"/>
      <w:ind w:left="864" w:right="864"/>
      <w:jc w:val="center"/>
    </w:pPr>
    <w:rPr>
      <w:rFonts w:ascii="宋体" w:eastAsiaTheme="minorEastAsia" w:hAnsi="宋体" w:cs="宋体"/>
      <w:i/>
      <w:color w:val="404040"/>
      <w:sz w:val="21"/>
    </w:rPr>
  </w:style>
  <w:style w:type="paragraph" w:styleId="a6">
    <w:name w:val="header"/>
    <w:basedOn w:val="a"/>
    <w:qFormat/>
    <w:rsid w:val="001F7415"/>
    <w:rPr>
      <w:sz w:val="18"/>
    </w:rPr>
  </w:style>
  <w:style w:type="paragraph" w:styleId="40">
    <w:name w:val="toc 4"/>
    <w:next w:val="a"/>
    <w:qFormat/>
    <w:rsid w:val="001F7415"/>
    <w:pPr>
      <w:wordWrap w:val="0"/>
      <w:ind w:left="850"/>
      <w:jc w:val="both"/>
    </w:pPr>
    <w:rPr>
      <w:rFonts w:ascii="宋体" w:eastAsiaTheme="minorEastAsia" w:hAnsi="宋体" w:cs="宋体"/>
      <w:sz w:val="21"/>
    </w:rPr>
  </w:style>
  <w:style w:type="paragraph" w:styleId="a7">
    <w:name w:val="Subtitle"/>
    <w:next w:val="a"/>
    <w:qFormat/>
    <w:rsid w:val="001F7415"/>
    <w:pPr>
      <w:wordWrap w:val="0"/>
      <w:spacing w:after="60"/>
      <w:jc w:val="center"/>
    </w:pPr>
    <w:rPr>
      <w:rFonts w:ascii="宋体" w:eastAsiaTheme="minorEastAsia" w:hAnsi="宋体" w:cs="宋体"/>
      <w:sz w:val="24"/>
    </w:rPr>
  </w:style>
  <w:style w:type="paragraph" w:styleId="60">
    <w:name w:val="toc 6"/>
    <w:next w:val="a"/>
    <w:qFormat/>
    <w:rsid w:val="001F7415"/>
    <w:pPr>
      <w:wordWrap w:val="0"/>
      <w:ind w:left="1700"/>
      <w:jc w:val="both"/>
    </w:pPr>
    <w:rPr>
      <w:rFonts w:ascii="宋体" w:eastAsiaTheme="minorEastAsia" w:hAnsi="宋体" w:cs="宋体"/>
      <w:sz w:val="21"/>
    </w:rPr>
  </w:style>
  <w:style w:type="paragraph" w:styleId="20">
    <w:name w:val="toc 2"/>
    <w:next w:val="a"/>
    <w:qFormat/>
    <w:rsid w:val="001F7415"/>
    <w:pPr>
      <w:wordWrap w:val="0"/>
      <w:jc w:val="both"/>
    </w:pPr>
    <w:rPr>
      <w:rFonts w:ascii="宋体" w:eastAsiaTheme="minorEastAsia" w:hAnsi="宋体" w:cs="宋体"/>
      <w:sz w:val="21"/>
    </w:rPr>
  </w:style>
  <w:style w:type="paragraph" w:styleId="90">
    <w:name w:val="toc 9"/>
    <w:next w:val="a"/>
    <w:qFormat/>
    <w:rsid w:val="001F7415"/>
    <w:pPr>
      <w:wordWrap w:val="0"/>
      <w:ind w:left="2975"/>
      <w:jc w:val="both"/>
    </w:pPr>
    <w:rPr>
      <w:rFonts w:ascii="宋体" w:eastAsiaTheme="minorEastAsia" w:hAnsi="宋体" w:cs="宋体"/>
      <w:sz w:val="21"/>
    </w:rPr>
  </w:style>
  <w:style w:type="paragraph" w:styleId="a8">
    <w:name w:val="Normal (Web)"/>
    <w:basedOn w:val="a"/>
    <w:uiPriority w:val="99"/>
    <w:qFormat/>
    <w:rsid w:val="001F7415"/>
    <w:pPr>
      <w:spacing w:before="280" w:after="280"/>
    </w:pPr>
    <w:rPr>
      <w:sz w:val="24"/>
    </w:rPr>
  </w:style>
  <w:style w:type="table" w:styleId="a9">
    <w:name w:val="Table Grid"/>
    <w:basedOn w:val="a1"/>
    <w:qFormat/>
    <w:rsid w:val="001F74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qFormat/>
    <w:rsid w:val="001F7415"/>
    <w:rPr>
      <w:b/>
      <w:sz w:val="21"/>
    </w:rPr>
  </w:style>
  <w:style w:type="character" w:styleId="ab">
    <w:name w:val="page number"/>
    <w:basedOn w:val="a0"/>
    <w:qFormat/>
    <w:rsid w:val="001F7415"/>
    <w:rPr>
      <w:sz w:val="20"/>
    </w:rPr>
  </w:style>
  <w:style w:type="character" w:styleId="ac">
    <w:name w:val="FollowedHyperlink"/>
    <w:basedOn w:val="a0"/>
    <w:qFormat/>
    <w:rsid w:val="001F7415"/>
    <w:rPr>
      <w:color w:val="000000"/>
      <w:sz w:val="20"/>
      <w:u w:val="none"/>
    </w:rPr>
  </w:style>
  <w:style w:type="character" w:styleId="ad">
    <w:name w:val="Emphasis"/>
    <w:qFormat/>
    <w:rsid w:val="001F7415"/>
    <w:rPr>
      <w:i/>
      <w:sz w:val="21"/>
    </w:rPr>
  </w:style>
  <w:style w:type="character" w:styleId="ae">
    <w:name w:val="Hyperlink"/>
    <w:basedOn w:val="a0"/>
    <w:qFormat/>
    <w:rsid w:val="001F7415"/>
    <w:rPr>
      <w:color w:val="000000"/>
      <w:sz w:val="20"/>
      <w:u w:val="none"/>
    </w:rPr>
  </w:style>
  <w:style w:type="character" w:customStyle="1" w:styleId="10">
    <w:name w:val="不明显强调1"/>
    <w:qFormat/>
    <w:rsid w:val="001F7415"/>
    <w:rPr>
      <w:i/>
      <w:color w:val="404040"/>
      <w:sz w:val="21"/>
    </w:rPr>
  </w:style>
  <w:style w:type="character" w:customStyle="1" w:styleId="11">
    <w:name w:val="明显强调1"/>
    <w:qFormat/>
    <w:rsid w:val="001F7415"/>
    <w:rPr>
      <w:i/>
      <w:color w:val="5B9BD5"/>
      <w:sz w:val="21"/>
    </w:rPr>
  </w:style>
  <w:style w:type="paragraph" w:styleId="af">
    <w:name w:val="Intense Quote"/>
    <w:next w:val="a"/>
    <w:qFormat/>
    <w:rsid w:val="001F7415"/>
    <w:pPr>
      <w:wordWrap w:val="0"/>
      <w:spacing w:before="360" w:after="360"/>
      <w:ind w:left="950" w:right="950"/>
      <w:jc w:val="center"/>
    </w:pPr>
    <w:rPr>
      <w:rFonts w:ascii="宋体" w:eastAsiaTheme="minorEastAsia" w:hAnsi="宋体" w:cs="宋体"/>
      <w:i/>
      <w:color w:val="5B9BD5"/>
      <w:sz w:val="21"/>
    </w:rPr>
  </w:style>
  <w:style w:type="character" w:customStyle="1" w:styleId="12">
    <w:name w:val="不明显参考1"/>
    <w:qFormat/>
    <w:rsid w:val="001F7415"/>
    <w:rPr>
      <w:color w:val="5A5A5A"/>
      <w:sz w:val="21"/>
    </w:rPr>
  </w:style>
  <w:style w:type="character" w:customStyle="1" w:styleId="13">
    <w:name w:val="明显参考1"/>
    <w:qFormat/>
    <w:rsid w:val="001F7415"/>
    <w:rPr>
      <w:b/>
      <w:color w:val="5B9BD5"/>
      <w:sz w:val="21"/>
    </w:rPr>
  </w:style>
  <w:style w:type="character" w:customStyle="1" w:styleId="14">
    <w:name w:val="书籍标题1"/>
    <w:qFormat/>
    <w:rsid w:val="001F7415"/>
    <w:rPr>
      <w:b/>
      <w:i/>
      <w:sz w:val="21"/>
    </w:rPr>
  </w:style>
  <w:style w:type="paragraph" w:styleId="af0">
    <w:name w:val="List Paragraph"/>
    <w:basedOn w:val="a"/>
    <w:next w:val="af"/>
    <w:uiPriority w:val="34"/>
    <w:qFormat/>
    <w:rsid w:val="001F7415"/>
    <w:pPr>
      <w:ind w:firstLine="420"/>
    </w:pPr>
  </w:style>
  <w:style w:type="paragraph" w:customStyle="1" w:styleId="TOC1">
    <w:name w:val="TOC 标题1"/>
    <w:next w:val="a"/>
    <w:qFormat/>
    <w:rsid w:val="001F7415"/>
    <w:pPr>
      <w:wordWrap w:val="0"/>
    </w:pPr>
    <w:rPr>
      <w:rFonts w:ascii="宋体" w:eastAsiaTheme="minorEastAsia" w:hAnsi="宋体" w:cs="宋体"/>
      <w:color w:val="2E74B5"/>
      <w:sz w:val="32"/>
    </w:rPr>
  </w:style>
  <w:style w:type="paragraph" w:customStyle="1" w:styleId="z-1">
    <w:name w:val="z-窗体底端1"/>
    <w:basedOn w:val="a"/>
    <w:next w:val="a"/>
    <w:qFormat/>
    <w:rsid w:val="001F7415"/>
    <w:pPr>
      <w:jc w:val="center"/>
    </w:pPr>
    <w:rPr>
      <w:rFonts w:ascii="Arial"/>
      <w:vanish/>
      <w:sz w:val="16"/>
    </w:rPr>
  </w:style>
  <w:style w:type="paragraph" w:customStyle="1" w:styleId="z-10">
    <w:name w:val="z-窗体顶端1"/>
    <w:basedOn w:val="a"/>
    <w:next w:val="a"/>
    <w:qFormat/>
    <w:rsid w:val="001F7415"/>
    <w:pP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slly@163.com&#65292;&#37038;&#20214;&#20027;&#39064;&#35831;&#27880;&#261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261</Words>
  <Characters>1493</Characters>
  <Application>Microsoft Office Word</Application>
  <DocSecurity>0</DocSecurity>
  <Lines>12</Lines>
  <Paragraphs>3</Paragraphs>
  <ScaleCrop>false</ScaleCrop>
  <Company>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刘军</dc:creator>
  <cp:lastModifiedBy>zhaoxw</cp:lastModifiedBy>
  <cp:revision>104</cp:revision>
  <dcterms:created xsi:type="dcterms:W3CDTF">2018-03-20T08:03:00Z</dcterms:created>
  <dcterms:modified xsi:type="dcterms:W3CDTF">2019-05-05T09:11:00Z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