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94" w:rsidRPr="00CE3594" w:rsidRDefault="00CE3594" w:rsidP="00CE3594">
      <w:pPr>
        <w:spacing w:line="600" w:lineRule="exact"/>
        <w:jc w:val="left"/>
        <w:rPr>
          <w:rFonts w:ascii="仿宋_GB2312" w:eastAsia="仿宋_GB2312" w:hAnsi="仿宋" w:cs="仿宋"/>
          <w:b/>
          <w:sz w:val="32"/>
          <w:szCs w:val="32"/>
        </w:rPr>
      </w:pPr>
      <w:r w:rsidRPr="00A82333">
        <w:rPr>
          <w:rFonts w:ascii="仿宋_GB2312" w:eastAsia="仿宋_GB2312" w:hAnsi="仿宋" w:cs="仿宋" w:hint="eastAsia"/>
          <w:b/>
          <w:sz w:val="32"/>
          <w:szCs w:val="32"/>
        </w:rPr>
        <w:t>附件</w:t>
      </w:r>
      <w:r>
        <w:rPr>
          <w:rFonts w:ascii="仿宋_GB2312" w:eastAsia="仿宋_GB2312" w:hAnsi="仿宋" w:cs="仿宋" w:hint="eastAsia"/>
          <w:b/>
          <w:sz w:val="32"/>
          <w:szCs w:val="32"/>
        </w:rPr>
        <w:t>6</w:t>
      </w:r>
    </w:p>
    <w:p w:rsidR="00D023CD" w:rsidRDefault="00856513" w:rsidP="00125E80">
      <w:pPr>
        <w:jc w:val="center"/>
        <w:rPr>
          <w:rFonts w:ascii="黑体" w:eastAsia="黑体" w:hAnsi="黑体"/>
          <w:b/>
          <w:sz w:val="36"/>
        </w:rPr>
      </w:pPr>
      <w:r>
        <w:rPr>
          <w:rFonts w:ascii="黑体" w:eastAsia="黑体" w:hAnsi="黑体" w:hint="eastAsia"/>
          <w:b/>
          <w:sz w:val="36"/>
        </w:rPr>
        <w:t>2018“中国十佳森林温泉”遴选办法</w:t>
      </w:r>
    </w:p>
    <w:p w:rsidR="00125E80" w:rsidRPr="00125E80" w:rsidRDefault="00125E80" w:rsidP="00125E80">
      <w:pPr>
        <w:jc w:val="center"/>
        <w:rPr>
          <w:rFonts w:ascii="黑体" w:eastAsia="黑体" w:hAnsi="黑体"/>
          <w:b/>
          <w:sz w:val="36"/>
        </w:rPr>
      </w:pPr>
    </w:p>
    <w:p w:rsidR="00A0420A" w:rsidRDefault="00856513">
      <w:pPr>
        <w:spacing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一、活动介绍</w:t>
      </w:r>
    </w:p>
    <w:p w:rsidR="00A0420A" w:rsidRDefault="00856513">
      <w:pPr>
        <w:spacing w:line="600" w:lineRule="exact"/>
        <w:ind w:firstLineChars="200" w:firstLine="640"/>
        <w:rPr>
          <w:rFonts w:ascii="仿宋_GB2312" w:eastAsia="仿宋_GB2312" w:hAnsi="仿宋" w:cs="仿宋"/>
          <w:color w:val="191919"/>
          <w:sz w:val="32"/>
          <w:szCs w:val="32"/>
          <w:shd w:val="clear" w:color="000000" w:fill="FFFFFF"/>
        </w:rPr>
      </w:pPr>
      <w:r>
        <w:rPr>
          <w:rFonts w:ascii="仿宋_GB2312" w:eastAsia="仿宋_GB2312" w:hAnsi="仿宋" w:cs="仿宋" w:hint="eastAsia"/>
          <w:color w:val="191919"/>
          <w:sz w:val="32"/>
          <w:szCs w:val="32"/>
          <w:shd w:val="clear" w:color="000000" w:fill="FFFFFF"/>
        </w:rPr>
        <w:t>中国十佳森林温泉为中国森林旅游系列榜单之一，是中国森林旅游美景推广计划系列活动的重要组成部分</w:t>
      </w:r>
      <w:r w:rsidR="009D3DA2">
        <w:rPr>
          <w:rFonts w:ascii="仿宋_GB2312" w:eastAsia="仿宋_GB2312" w:hAnsi="仿宋" w:cs="仿宋" w:hint="eastAsia"/>
          <w:color w:val="191919"/>
          <w:sz w:val="32"/>
          <w:szCs w:val="32"/>
          <w:shd w:val="clear" w:color="000000" w:fill="FFFFFF"/>
        </w:rPr>
        <w:t>，</w:t>
      </w:r>
      <w:r w:rsidR="009D3DA2">
        <w:rPr>
          <w:rFonts w:ascii="仿宋_GB2312" w:eastAsia="仿宋_GB2312" w:hAnsi="仿宋" w:cs="仿宋" w:hint="eastAsia"/>
          <w:sz w:val="32"/>
          <w:szCs w:val="32"/>
        </w:rPr>
        <w:t>由中国绿色时报社主办，</w:t>
      </w:r>
      <w:r w:rsidR="009D3DA2" w:rsidRPr="00657D47">
        <w:rPr>
          <w:rFonts w:ascii="仿宋_GB2312" w:eastAsia="仿宋_GB2312" w:hAnsi="华文仿宋" w:hint="eastAsia"/>
          <w:color w:val="191919"/>
          <w:sz w:val="32"/>
          <w:szCs w:val="32"/>
          <w:shd w:val="clear" w:color="000000" w:fill="FFFFFF"/>
        </w:rPr>
        <w:t>中国林场协会协办</w:t>
      </w:r>
      <w:r>
        <w:rPr>
          <w:rFonts w:ascii="仿宋_GB2312" w:eastAsia="仿宋_GB2312" w:hAnsi="仿宋" w:cs="仿宋" w:hint="eastAsia"/>
          <w:color w:val="191919"/>
          <w:sz w:val="32"/>
          <w:szCs w:val="32"/>
          <w:shd w:val="clear" w:color="000000" w:fill="FFFFFF"/>
        </w:rPr>
        <w:t>。中国十佳森林温泉将在全国范围内遴选出具备代表性和示范意义的森林温泉旅游地，提高我国森林休闲温泉配套服务水平，推进森林温泉旅游的品牌建设，更好地满足人民群众日益增长的森林休闲体验需求。</w:t>
      </w:r>
    </w:p>
    <w:p w:rsidR="00A0420A" w:rsidRDefault="00856513">
      <w:pPr>
        <w:spacing w:line="600" w:lineRule="exact"/>
        <w:ind w:firstLineChars="200" w:firstLine="640"/>
        <w:rPr>
          <w:rFonts w:ascii="仿宋_GB2312" w:eastAsia="仿宋_GB2312" w:hAnsi="仿宋" w:cs="仿宋"/>
          <w:b/>
          <w:sz w:val="32"/>
          <w:szCs w:val="32"/>
        </w:rPr>
      </w:pPr>
      <w:r>
        <w:rPr>
          <w:rFonts w:ascii="仿宋_GB2312" w:eastAsia="仿宋_GB2312" w:hAnsi="仿宋" w:cs="仿宋" w:hint="eastAsia"/>
          <w:color w:val="191919"/>
          <w:sz w:val="32"/>
          <w:szCs w:val="32"/>
          <w:shd w:val="clear" w:color="000000" w:fill="FFFFFF"/>
        </w:rPr>
        <w:t>二、</w:t>
      </w:r>
      <w:r>
        <w:rPr>
          <w:rFonts w:ascii="仿宋_GB2312" w:eastAsia="仿宋_GB2312" w:hAnsi="仿宋" w:cs="仿宋" w:hint="eastAsia"/>
          <w:b/>
          <w:sz w:val="32"/>
          <w:szCs w:val="32"/>
        </w:rPr>
        <w:t>遴选范围</w:t>
      </w:r>
    </w:p>
    <w:p w:rsidR="00A0420A" w:rsidRDefault="00856513">
      <w:pPr>
        <w:spacing w:line="600" w:lineRule="exact"/>
        <w:ind w:firstLine="645"/>
        <w:rPr>
          <w:rFonts w:ascii="仿宋_GB2312" w:eastAsia="仿宋_GB2312" w:hAnsi="仿宋" w:cs="仿宋"/>
          <w:sz w:val="32"/>
          <w:szCs w:val="32"/>
        </w:rPr>
      </w:pPr>
      <w:r>
        <w:rPr>
          <w:rFonts w:ascii="仿宋_GB2312" w:eastAsia="仿宋_GB2312" w:hAnsi="仿宋" w:cs="仿宋" w:hint="eastAsia"/>
          <w:sz w:val="32"/>
          <w:szCs w:val="32"/>
        </w:rPr>
        <w:t>全国范围内具有一定良好的山地、森林</w:t>
      </w:r>
      <w:r>
        <w:rPr>
          <w:rFonts w:ascii="仿宋_GB2312" w:eastAsia="仿宋_GB2312" w:hAnsi="仿宋" w:cs="仿宋" w:hint="eastAsia"/>
          <w:color w:val="333333"/>
          <w:sz w:val="32"/>
          <w:szCs w:val="32"/>
          <w:shd w:val="clear" w:color="auto" w:fill="FFFFFF"/>
        </w:rPr>
        <w:t>等原生态资源，温泉水源天然纯优的</w:t>
      </w:r>
      <w:r>
        <w:rPr>
          <w:rFonts w:ascii="仿宋_GB2312" w:eastAsia="仿宋_GB2312" w:hAnsi="仿宋" w:cs="仿宋" w:hint="eastAsia"/>
          <w:sz w:val="32"/>
          <w:szCs w:val="32"/>
        </w:rPr>
        <w:t>森林温泉旅游地。</w:t>
      </w:r>
    </w:p>
    <w:p w:rsidR="00A0420A" w:rsidRDefault="00856513">
      <w:pPr>
        <w:spacing w:line="600" w:lineRule="exact"/>
        <w:ind w:firstLine="645"/>
        <w:rPr>
          <w:rFonts w:ascii="仿宋_GB2312" w:eastAsia="仿宋_GB2312" w:hAnsi="仿宋" w:cs="仿宋"/>
          <w:b/>
          <w:sz w:val="32"/>
          <w:szCs w:val="32"/>
        </w:rPr>
      </w:pPr>
      <w:r>
        <w:rPr>
          <w:rFonts w:ascii="仿宋_GB2312" w:eastAsia="仿宋_GB2312" w:hAnsi="仿宋" w:cs="仿宋" w:hint="eastAsia"/>
          <w:sz w:val="32"/>
          <w:szCs w:val="32"/>
        </w:rPr>
        <w:t>三、</w:t>
      </w:r>
      <w:r>
        <w:rPr>
          <w:rFonts w:ascii="仿宋_GB2312" w:eastAsia="仿宋_GB2312" w:hAnsi="仿宋" w:cs="仿宋" w:hint="eastAsia"/>
          <w:b/>
          <w:sz w:val="32"/>
          <w:szCs w:val="32"/>
        </w:rPr>
        <w:t>遴选条件</w:t>
      </w:r>
    </w:p>
    <w:p w:rsidR="00A0420A" w:rsidRDefault="00856513">
      <w:pPr>
        <w:numPr>
          <w:ilvl w:val="0"/>
          <w:numId w:val="1"/>
        </w:numPr>
        <w:spacing w:line="600" w:lineRule="exact"/>
        <w:ind w:firstLineChars="200" w:firstLine="640"/>
        <w:rPr>
          <w:rFonts w:ascii="仿宋_GB2312" w:eastAsia="仿宋_GB2312" w:hAnsi="仿宋" w:cs="仿宋"/>
          <w:color w:val="191919"/>
          <w:sz w:val="32"/>
          <w:szCs w:val="32"/>
          <w:shd w:val="clear" w:color="000000" w:fill="FFFFFF"/>
        </w:rPr>
      </w:pPr>
      <w:r>
        <w:rPr>
          <w:rFonts w:ascii="仿宋_GB2312" w:eastAsia="仿宋_GB2312" w:hAnsi="仿宋" w:cs="仿宋" w:hint="eastAsia"/>
          <w:color w:val="191919"/>
          <w:sz w:val="32"/>
          <w:szCs w:val="32"/>
          <w:shd w:val="clear" w:color="000000" w:fill="FFFFFF"/>
        </w:rPr>
        <w:t>森林温泉旅游地应符合本辖区内建设发展有关规划，无地质灾害和其他影响公共安全的隐患。</w:t>
      </w:r>
    </w:p>
    <w:p w:rsidR="00A0420A" w:rsidRDefault="00856513">
      <w:pPr>
        <w:numPr>
          <w:ilvl w:val="0"/>
          <w:numId w:val="1"/>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color w:val="191919"/>
          <w:sz w:val="32"/>
          <w:szCs w:val="32"/>
          <w:shd w:val="clear" w:color="000000" w:fill="FFFFFF"/>
        </w:rPr>
        <w:t>温泉周围应有优质的自然生态环境，温泉配套设施完备，为宾客提供舒适的温泉之旅，营造森林休闲体验氛围。</w:t>
      </w:r>
    </w:p>
    <w:p w:rsidR="00A0420A" w:rsidRDefault="00856513">
      <w:pPr>
        <w:numPr>
          <w:ilvl w:val="0"/>
          <w:numId w:val="1"/>
        </w:numPr>
        <w:spacing w:line="600" w:lineRule="exact"/>
        <w:ind w:firstLineChars="200" w:firstLine="640"/>
        <w:rPr>
          <w:rFonts w:ascii="仿宋_GB2312" w:eastAsia="仿宋_GB2312" w:hAnsi="仿宋" w:cs="仿宋"/>
          <w:color w:val="191919"/>
          <w:sz w:val="32"/>
          <w:szCs w:val="32"/>
          <w:shd w:val="clear" w:color="000000" w:fill="FFFFFF"/>
        </w:rPr>
      </w:pPr>
      <w:r>
        <w:rPr>
          <w:rFonts w:ascii="仿宋_GB2312" w:eastAsia="仿宋_GB2312" w:hAnsi="仿宋" w:cs="仿宋" w:hint="eastAsia"/>
          <w:color w:val="191919"/>
          <w:sz w:val="32"/>
          <w:szCs w:val="32"/>
          <w:shd w:val="clear" w:color="000000" w:fill="FFFFFF"/>
        </w:rPr>
        <w:t>温泉的建设坚持遵循自然、保护自然的原则，以森林中的温泉为主体提供一系列完善的服务配套建设。经营模式运用</w:t>
      </w:r>
      <w:r>
        <w:rPr>
          <w:rFonts w:ascii="仿宋_GB2312" w:eastAsia="仿宋_GB2312" w:hAnsi="仿宋" w:cs="仿宋" w:hint="eastAsia"/>
          <w:sz w:val="32"/>
          <w:szCs w:val="32"/>
        </w:rPr>
        <w:t>坚持创新、以人为本，提供最佳的温泉体验服务，拥有良好的游客口碑。</w:t>
      </w:r>
    </w:p>
    <w:p w:rsidR="00A0420A" w:rsidRDefault="00856513">
      <w:pPr>
        <w:numPr>
          <w:ilvl w:val="0"/>
          <w:numId w:val="1"/>
        </w:numPr>
        <w:spacing w:line="600" w:lineRule="exact"/>
        <w:ind w:firstLineChars="200" w:firstLine="640"/>
        <w:rPr>
          <w:rFonts w:ascii="仿宋_GB2312" w:eastAsia="仿宋_GB2312" w:hAnsi="仿宋" w:cs="仿宋"/>
          <w:color w:val="191919"/>
          <w:sz w:val="32"/>
          <w:szCs w:val="32"/>
          <w:shd w:val="clear" w:color="000000" w:fill="FFFFFF"/>
        </w:rPr>
      </w:pPr>
      <w:r>
        <w:rPr>
          <w:rFonts w:ascii="仿宋_GB2312" w:eastAsia="仿宋_GB2312" w:hAnsi="仿宋" w:cs="仿宋" w:hint="eastAsia"/>
          <w:color w:val="191919"/>
          <w:sz w:val="32"/>
          <w:szCs w:val="32"/>
          <w:shd w:val="clear" w:color="000000" w:fill="FFFFFF"/>
        </w:rPr>
        <w:t>拥有自己的温泉特色，形成自己的森林温泉品牌。</w:t>
      </w:r>
      <w:r>
        <w:rPr>
          <w:rFonts w:ascii="仿宋_GB2312" w:eastAsia="仿宋_GB2312" w:hAnsi="仿宋" w:cs="仿宋" w:hint="eastAsia"/>
          <w:color w:val="191919"/>
          <w:sz w:val="32"/>
          <w:szCs w:val="32"/>
          <w:shd w:val="clear" w:color="000000" w:fill="FFFFFF"/>
        </w:rPr>
        <w:lastRenderedPageBreak/>
        <w:t>能够通过自然温泉文化结合人文特色，提供多种形式的温泉体验主题活动。</w:t>
      </w:r>
    </w:p>
    <w:p w:rsidR="00A0420A" w:rsidRDefault="00856513">
      <w:pPr>
        <w:numPr>
          <w:ilvl w:val="0"/>
          <w:numId w:val="1"/>
        </w:numPr>
        <w:spacing w:line="600" w:lineRule="exact"/>
        <w:ind w:firstLineChars="200" w:firstLine="640"/>
        <w:rPr>
          <w:rFonts w:ascii="仿宋_GB2312" w:eastAsia="仿宋_GB2312" w:hAnsi="仿宋" w:cs="仿宋"/>
          <w:color w:val="191919"/>
          <w:sz w:val="32"/>
          <w:szCs w:val="32"/>
          <w:shd w:val="clear" w:color="000000" w:fill="FFFFFF"/>
        </w:rPr>
      </w:pPr>
      <w:r>
        <w:rPr>
          <w:rFonts w:ascii="仿宋_GB2312" w:eastAsia="仿宋_GB2312" w:hAnsi="仿宋" w:cs="仿宋" w:hint="eastAsia"/>
          <w:color w:val="191919"/>
          <w:sz w:val="32"/>
          <w:szCs w:val="32"/>
          <w:shd w:val="clear" w:color="000000" w:fill="FFFFFF"/>
        </w:rPr>
        <w:t>申报前12个月，出现以下事项不得参与申报。</w:t>
      </w:r>
    </w:p>
    <w:p w:rsidR="00A0420A" w:rsidRDefault="00856513">
      <w:pPr>
        <w:widowControl/>
        <w:spacing w:line="60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 xml:space="preserve">保护生态旅游资源不力，出现资源严重毁损事件并在全国造成重大影响；发生有全国影响的重大安全责任事故、重大服务质量投诉事件等造成社会影响恶劣事件。 </w:t>
      </w:r>
    </w:p>
    <w:p w:rsidR="00A0420A" w:rsidRDefault="00856513">
      <w:pPr>
        <w:spacing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四、遴选程序</w:t>
      </w:r>
    </w:p>
    <w:p w:rsidR="00A0420A" w:rsidRDefault="00856513">
      <w:pPr>
        <w:numPr>
          <w:ilvl w:val="0"/>
          <w:numId w:val="2"/>
        </w:numPr>
        <w:autoSpaceDE w:val="0"/>
        <w:autoSpaceDN w:val="0"/>
        <w:spacing w:line="600" w:lineRule="exact"/>
        <w:ind w:right="6"/>
        <w:rPr>
          <w:rFonts w:ascii="仿宋_GB2312" w:eastAsia="仿宋_GB2312" w:hAnsi="仿宋" w:cs="仿宋"/>
          <w:sz w:val="32"/>
          <w:szCs w:val="32"/>
        </w:rPr>
      </w:pPr>
      <w:r>
        <w:rPr>
          <w:rFonts w:ascii="仿宋_GB2312" w:eastAsia="仿宋_GB2312" w:hAnsi="仿宋" w:cs="仿宋" w:hint="eastAsia"/>
          <w:sz w:val="32"/>
          <w:szCs w:val="32"/>
        </w:rPr>
        <w:t>申报单位将中国十佳森林温泉的申报表及申报材料提交中国绿色时报社。申报材料务必提交电子版和纸质版。</w:t>
      </w:r>
    </w:p>
    <w:p w:rsidR="00A0420A" w:rsidRPr="000E4520" w:rsidRDefault="00D67CD3" w:rsidP="000E4520">
      <w:pPr>
        <w:pStyle w:val="a6"/>
        <w:widowControl/>
        <w:numPr>
          <w:ilvl w:val="0"/>
          <w:numId w:val="2"/>
        </w:numPr>
        <w:spacing w:before="0" w:beforeAutospacing="0" w:after="0" w:afterAutospacing="0"/>
        <w:rPr>
          <w:rFonts w:ascii="仿宋_GB2312" w:eastAsia="仿宋_GB2312" w:hAnsi="仿宋" w:cs="仿宋"/>
          <w:sz w:val="32"/>
          <w:szCs w:val="32"/>
        </w:rPr>
      </w:pPr>
      <w:r w:rsidRPr="00043CF5">
        <w:rPr>
          <w:rFonts w:ascii="仿宋_GB2312" w:eastAsia="仿宋_GB2312" w:hAnsi="仿宋" w:cs="仿宋" w:hint="eastAsia"/>
          <w:sz w:val="32"/>
          <w:szCs w:val="32"/>
        </w:rPr>
        <w:t>中国绿色时报社将结合“游森林”公众号投票、专家委员会评审意见，产生入选名单，并向社会公示</w:t>
      </w:r>
      <w:r w:rsidRPr="00043CF5">
        <w:rPr>
          <w:rFonts w:ascii="仿宋_GB2312" w:eastAsia="仿宋_GB2312" w:hAnsi="华文仿宋" w:cs="华文仿宋" w:hint="eastAsia"/>
          <w:sz w:val="32"/>
          <w:szCs w:val="32"/>
        </w:rPr>
        <w:t>。</w:t>
      </w:r>
      <w:r w:rsidR="00856513" w:rsidRPr="000E4520">
        <w:rPr>
          <w:rFonts w:ascii="仿宋_GB2312" w:eastAsia="仿宋_GB2312" w:hAnsi="仿宋" w:cs="仿宋" w:hint="eastAsia"/>
          <w:sz w:val="32"/>
          <w:szCs w:val="32"/>
        </w:rPr>
        <w:t>公示无异议后正式发布2018“中国十佳森林温泉”榜单。</w:t>
      </w:r>
    </w:p>
    <w:p w:rsidR="00A0420A" w:rsidRDefault="00856513">
      <w:pPr>
        <w:spacing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五、申报时间</w:t>
      </w:r>
    </w:p>
    <w:p w:rsidR="00A0420A" w:rsidRDefault="00856513">
      <w:pPr>
        <w:autoSpaceDE w:val="0"/>
        <w:autoSpaceDN w:val="0"/>
        <w:spacing w:line="600" w:lineRule="exact"/>
        <w:ind w:right="6" w:firstLine="640"/>
        <w:rPr>
          <w:rFonts w:ascii="仿宋_GB2312" w:eastAsia="仿宋_GB2312" w:hAnsi="仿宋" w:cs="仿宋"/>
          <w:sz w:val="32"/>
          <w:szCs w:val="32"/>
        </w:rPr>
      </w:pPr>
      <w:r>
        <w:rPr>
          <w:rFonts w:ascii="仿宋_GB2312" w:eastAsia="仿宋_GB2312" w:hAnsi="仿宋" w:cs="仿宋" w:hint="eastAsia"/>
          <w:sz w:val="32"/>
          <w:szCs w:val="32"/>
        </w:rPr>
        <w:t>请相关单位于</w:t>
      </w:r>
      <w:r w:rsidR="004655DC">
        <w:rPr>
          <w:rFonts w:ascii="仿宋_GB2312" w:eastAsia="仿宋_GB2312" w:hAnsi="仿宋" w:cs="仿宋" w:hint="eastAsia"/>
          <w:sz w:val="32"/>
          <w:szCs w:val="32"/>
        </w:rPr>
        <w:t>4</w:t>
      </w:r>
      <w:r>
        <w:rPr>
          <w:rFonts w:ascii="仿宋_GB2312" w:eastAsia="仿宋_GB2312" w:hAnsi="仿宋" w:cs="仿宋" w:hint="eastAsia"/>
          <w:sz w:val="32"/>
          <w:szCs w:val="32"/>
        </w:rPr>
        <w:t>月3</w:t>
      </w:r>
      <w:r w:rsidR="004655DC">
        <w:rPr>
          <w:rFonts w:ascii="仿宋_GB2312" w:eastAsia="仿宋_GB2312" w:hAnsi="仿宋" w:cs="仿宋" w:hint="eastAsia"/>
          <w:sz w:val="32"/>
          <w:szCs w:val="32"/>
        </w:rPr>
        <w:t>0</w:t>
      </w:r>
      <w:r>
        <w:rPr>
          <w:rFonts w:ascii="仿宋_GB2312" w:eastAsia="仿宋_GB2312" w:hAnsi="仿宋" w:cs="仿宋" w:hint="eastAsia"/>
          <w:sz w:val="32"/>
          <w:szCs w:val="32"/>
        </w:rPr>
        <w:t>日前，将2018年中国十佳森林温泉申报表和推荐材料报送中国绿色时报社。</w:t>
      </w:r>
    </w:p>
    <w:p w:rsidR="00A0420A" w:rsidRDefault="00856513">
      <w:pPr>
        <w:autoSpaceDE w:val="0"/>
        <w:autoSpaceDN w:val="0"/>
        <w:adjustRightInd w:val="0"/>
        <w:spacing w:line="600" w:lineRule="exact"/>
        <w:ind w:right="6" w:firstLineChars="200" w:firstLine="643"/>
        <w:rPr>
          <w:rFonts w:ascii="仿宋_GB2312" w:eastAsia="仿宋_GB2312" w:hAnsi="华文仿宋" w:cs="华文仿宋"/>
          <w:b/>
          <w:bCs/>
          <w:sz w:val="32"/>
          <w:szCs w:val="32"/>
        </w:rPr>
      </w:pPr>
      <w:r>
        <w:rPr>
          <w:rFonts w:ascii="仿宋_GB2312" w:eastAsia="仿宋_GB2312" w:hAnsi="仿宋" w:cs="仿宋" w:hint="eastAsia"/>
          <w:b/>
          <w:sz w:val="32"/>
          <w:szCs w:val="32"/>
        </w:rPr>
        <w:t>六、</w:t>
      </w:r>
      <w:r>
        <w:rPr>
          <w:rFonts w:ascii="仿宋_GB2312" w:eastAsia="仿宋_GB2312" w:hAnsi="华文仿宋" w:cs="华文仿宋" w:hint="eastAsia"/>
          <w:b/>
          <w:bCs/>
          <w:sz w:val="32"/>
          <w:szCs w:val="32"/>
        </w:rPr>
        <w:t xml:space="preserve">申报表填写要求　　</w:t>
      </w:r>
    </w:p>
    <w:p w:rsidR="00A0420A" w:rsidRDefault="00856513">
      <w:pPr>
        <w:autoSpaceDE w:val="0"/>
        <w:autoSpaceDN w:val="0"/>
        <w:adjustRightInd w:val="0"/>
        <w:spacing w:line="600" w:lineRule="exact"/>
        <w:ind w:right="6"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（一）按照要求填写申报表各栏内容。如空格容纳不下，可自行拓展。</w:t>
      </w:r>
    </w:p>
    <w:p w:rsidR="00A0420A" w:rsidRDefault="00856513">
      <w:pPr>
        <w:autoSpaceDE w:val="0"/>
        <w:autoSpaceDN w:val="0"/>
        <w:adjustRightInd w:val="0"/>
        <w:spacing w:line="600" w:lineRule="exact"/>
        <w:ind w:right="6"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（二）所填报的内容必须真实准确，主办单位将对申报内容进行抽查，如发现弄虚作假，一律取消参选资格。</w:t>
      </w:r>
    </w:p>
    <w:p w:rsidR="00A0420A" w:rsidRDefault="00856513">
      <w:pPr>
        <w:autoSpaceDE w:val="0"/>
        <w:autoSpaceDN w:val="0"/>
        <w:adjustRightInd w:val="0"/>
        <w:spacing w:line="600" w:lineRule="exact"/>
        <w:ind w:right="6"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（三）申报表需申报单位负责人签字并加盖单位公章。</w:t>
      </w:r>
    </w:p>
    <w:p w:rsidR="00A0420A" w:rsidRDefault="00856513">
      <w:pPr>
        <w:autoSpaceDE w:val="0"/>
        <w:autoSpaceDN w:val="0"/>
        <w:adjustRightInd w:val="0"/>
        <w:spacing w:line="600" w:lineRule="exact"/>
        <w:ind w:right="6"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（四）如有以往获奖经历，请将获奖证书复印件与纸质版申报表一并寄至活动组委会。</w:t>
      </w:r>
    </w:p>
    <w:p w:rsidR="00A0420A" w:rsidRDefault="00856513">
      <w:pPr>
        <w:autoSpaceDE w:val="0"/>
        <w:autoSpaceDN w:val="0"/>
        <w:adjustRightInd w:val="0"/>
        <w:spacing w:line="600" w:lineRule="exact"/>
        <w:ind w:right="6"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lastRenderedPageBreak/>
        <w:t>（五）电子版材料需同时附加申报单位10张以上照片，如有视频也请一并递交。</w:t>
      </w:r>
    </w:p>
    <w:p w:rsidR="00A0420A" w:rsidRDefault="00856513">
      <w:pPr>
        <w:spacing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七、形象推广</w:t>
      </w:r>
    </w:p>
    <w:p w:rsidR="00A0420A" w:rsidRPr="00A91321" w:rsidRDefault="00856513" w:rsidP="0016119F">
      <w:pPr>
        <w:autoSpaceDE w:val="0"/>
        <w:autoSpaceDN w:val="0"/>
        <w:spacing w:line="600" w:lineRule="exact"/>
        <w:ind w:right="6" w:firstLineChars="200" w:firstLine="640"/>
        <w:rPr>
          <w:rFonts w:ascii="仿宋_GB2312" w:eastAsia="仿宋_GB2312" w:hAnsi="仿宋" w:cs="仿宋"/>
          <w:sz w:val="32"/>
          <w:szCs w:val="32"/>
        </w:rPr>
      </w:pPr>
      <w:r>
        <w:rPr>
          <w:rFonts w:ascii="仿宋_GB2312" w:eastAsia="仿宋_GB2312" w:hAnsi="仿宋" w:cs="仿宋" w:hint="eastAsia"/>
          <w:sz w:val="32"/>
          <w:szCs w:val="32"/>
        </w:rPr>
        <w:t>（一）在《中国绿色时报》设立</w:t>
      </w:r>
      <w:r w:rsidR="00CA10E6">
        <w:rPr>
          <w:rFonts w:ascii="仿宋_GB2312" w:eastAsia="仿宋_GB2312" w:hAnsi="仿宋" w:cs="仿宋" w:hint="eastAsia"/>
          <w:sz w:val="32"/>
          <w:szCs w:val="32"/>
        </w:rPr>
        <w:t>活动</w:t>
      </w:r>
      <w:r>
        <w:rPr>
          <w:rFonts w:ascii="仿宋_GB2312" w:eastAsia="仿宋_GB2312" w:hAnsi="仿宋" w:cs="仿宋" w:hint="eastAsia"/>
          <w:sz w:val="32"/>
          <w:szCs w:val="32"/>
        </w:rPr>
        <w:t>动态</w:t>
      </w:r>
      <w:r w:rsidR="006A00A1">
        <w:rPr>
          <w:rFonts w:ascii="仿宋_GB2312" w:eastAsia="仿宋_GB2312" w:hAnsi="仿宋" w:cs="仿宋" w:hint="eastAsia"/>
          <w:sz w:val="32"/>
          <w:szCs w:val="32"/>
        </w:rPr>
        <w:t>宣传</w:t>
      </w:r>
      <w:r>
        <w:rPr>
          <w:rFonts w:ascii="仿宋_GB2312" w:eastAsia="仿宋_GB2312" w:hAnsi="仿宋" w:cs="仿宋" w:hint="eastAsia"/>
          <w:sz w:val="32"/>
          <w:szCs w:val="32"/>
        </w:rPr>
        <w:t>区域，全年发布</w:t>
      </w:r>
      <w:r w:rsidR="0031283C">
        <w:rPr>
          <w:rFonts w:ascii="仿宋_GB2312" w:eastAsia="仿宋_GB2312" w:hAnsi="仿宋" w:cs="仿宋" w:hint="eastAsia"/>
          <w:sz w:val="32"/>
          <w:szCs w:val="32"/>
        </w:rPr>
        <w:t>申报</w:t>
      </w:r>
      <w:r>
        <w:rPr>
          <w:rFonts w:ascii="仿宋_GB2312" w:eastAsia="仿宋_GB2312" w:hAnsi="仿宋" w:cs="仿宋" w:hint="eastAsia"/>
          <w:sz w:val="32"/>
          <w:szCs w:val="32"/>
        </w:rPr>
        <w:t>单位信息、图片等各类动态</w:t>
      </w:r>
      <w:r w:rsidR="00A91321" w:rsidRPr="00A9023D">
        <w:rPr>
          <w:rFonts w:ascii="仿宋_GB2312" w:eastAsia="仿宋_GB2312" w:hAnsi="仿宋" w:cs="仿宋" w:hint="eastAsia"/>
          <w:sz w:val="32"/>
          <w:szCs w:val="32"/>
        </w:rPr>
        <w:t>，推介入选</w:t>
      </w:r>
      <w:r w:rsidR="00065FDE">
        <w:rPr>
          <w:rFonts w:ascii="仿宋_GB2312" w:eastAsia="仿宋_GB2312" w:hAnsi="仿宋" w:cs="仿宋" w:hint="eastAsia"/>
          <w:sz w:val="32"/>
          <w:szCs w:val="32"/>
        </w:rPr>
        <w:t>中国十佳森林温泉</w:t>
      </w:r>
      <w:r w:rsidR="00A91321">
        <w:rPr>
          <w:rFonts w:ascii="仿宋_GB2312" w:eastAsia="仿宋_GB2312" w:hAnsi="华文仿宋" w:cs="华文仿宋" w:hint="eastAsia"/>
          <w:sz w:val="32"/>
          <w:szCs w:val="32"/>
        </w:rPr>
        <w:t>榜单</w:t>
      </w:r>
      <w:r w:rsidR="00A91321" w:rsidRPr="00A9023D">
        <w:rPr>
          <w:rFonts w:ascii="仿宋_GB2312" w:eastAsia="仿宋_GB2312" w:hAnsi="仿宋" w:cs="仿宋" w:hint="eastAsia"/>
          <w:sz w:val="32"/>
          <w:szCs w:val="32"/>
        </w:rPr>
        <w:t>单位。</w:t>
      </w:r>
    </w:p>
    <w:p w:rsidR="00A0420A" w:rsidRDefault="00856513">
      <w:pPr>
        <w:autoSpaceDE w:val="0"/>
        <w:autoSpaceDN w:val="0"/>
        <w:spacing w:line="600" w:lineRule="exact"/>
        <w:ind w:right="6"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F35D66">
        <w:rPr>
          <w:rFonts w:ascii="仿宋_GB2312" w:eastAsia="仿宋_GB2312" w:hAnsi="仿宋" w:cs="仿宋" w:hint="eastAsia"/>
          <w:sz w:val="32"/>
          <w:szCs w:val="32"/>
        </w:rPr>
        <w:t>二</w:t>
      </w:r>
      <w:r>
        <w:rPr>
          <w:rFonts w:ascii="仿宋_GB2312" w:eastAsia="仿宋_GB2312" w:hAnsi="仿宋" w:cs="仿宋" w:hint="eastAsia"/>
          <w:sz w:val="32"/>
          <w:szCs w:val="32"/>
        </w:rPr>
        <w:t>）2018年年中举行授牌典礼，向入选单位授予奖牌和证书。</w:t>
      </w:r>
    </w:p>
    <w:p w:rsidR="00A0420A" w:rsidRDefault="00856513">
      <w:pPr>
        <w:autoSpaceDE w:val="0"/>
        <w:autoSpaceDN w:val="0"/>
        <w:adjustRightInd w:val="0"/>
        <w:spacing w:line="600" w:lineRule="exact"/>
        <w:ind w:right="6" w:firstLineChars="200" w:firstLine="643"/>
        <w:rPr>
          <w:rFonts w:ascii="仿宋_GB2312" w:eastAsia="仿宋_GB2312" w:hAnsi="华文仿宋" w:cs="华文仿宋"/>
          <w:b/>
          <w:bCs/>
          <w:sz w:val="32"/>
          <w:szCs w:val="32"/>
        </w:rPr>
      </w:pPr>
      <w:r>
        <w:rPr>
          <w:rFonts w:ascii="仿宋_GB2312" w:eastAsia="仿宋_GB2312" w:hAnsi="华文仿宋" w:cs="华文仿宋" w:hint="eastAsia"/>
          <w:b/>
          <w:bCs/>
          <w:sz w:val="32"/>
          <w:szCs w:val="32"/>
        </w:rPr>
        <w:t>八、组织开展森林旅游系列培训</w:t>
      </w:r>
    </w:p>
    <w:p w:rsidR="00A0420A" w:rsidRDefault="00856513">
      <w:pPr>
        <w:autoSpaceDE w:val="0"/>
        <w:autoSpaceDN w:val="0"/>
        <w:adjustRightInd w:val="0"/>
        <w:spacing w:line="600" w:lineRule="exact"/>
        <w:ind w:right="6" w:firstLineChars="200" w:firstLine="640"/>
        <w:rPr>
          <w:rFonts w:ascii="仿宋_GB2312" w:eastAsia="仿宋_GB2312" w:hAnsi="仿宋" w:cs="仿宋"/>
          <w:sz w:val="32"/>
          <w:szCs w:val="32"/>
        </w:rPr>
      </w:pPr>
      <w:r>
        <w:rPr>
          <w:rFonts w:ascii="仿宋_GB2312" w:eastAsia="仿宋_GB2312" w:hAnsi="仿宋" w:cs="仿宋" w:hint="eastAsia"/>
          <w:sz w:val="32"/>
          <w:szCs w:val="32"/>
        </w:rPr>
        <w:t>所有申报单位将有机会参与主办方组织的森林康养、民宿发展、露营地建设、景区管理与营销、新媒体营销等森林旅游业务培训。</w:t>
      </w:r>
    </w:p>
    <w:p w:rsidR="00A0420A" w:rsidRDefault="00856513">
      <w:pPr>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九、联系方式</w:t>
      </w:r>
    </w:p>
    <w:p w:rsidR="00A0420A" w:rsidRDefault="00856513">
      <w:pPr>
        <w:numPr>
          <w:ilvl w:val="0"/>
          <w:numId w:val="3"/>
        </w:numPr>
        <w:spacing w:line="600" w:lineRule="exact"/>
        <w:rPr>
          <w:rFonts w:ascii="仿宋_GB2312" w:eastAsia="仿宋_GB2312" w:hAnsi="仿宋" w:cs="仿宋"/>
          <w:sz w:val="32"/>
          <w:szCs w:val="32"/>
        </w:rPr>
      </w:pPr>
      <w:r>
        <w:rPr>
          <w:rFonts w:ascii="仿宋_GB2312" w:eastAsia="仿宋_GB2312" w:hAnsi="仿宋" w:cs="仿宋" w:hint="eastAsia"/>
          <w:sz w:val="32"/>
          <w:szCs w:val="32"/>
        </w:rPr>
        <w:t>申报表电子版发送至：</w:t>
      </w:r>
      <w:hyperlink r:id="rId8" w:history="1">
        <w:r w:rsidRPr="00AC756C">
          <w:rPr>
            <w:rStyle w:val="a7"/>
            <w:rFonts w:asciiTheme="minorEastAsia" w:eastAsiaTheme="minorEastAsia" w:hAnsiTheme="minorEastAsia" w:cs="仿宋" w:hint="eastAsia"/>
            <w:sz w:val="32"/>
            <w:szCs w:val="32"/>
          </w:rPr>
          <w:t>zgslly</w:t>
        </w:r>
        <w:r w:rsidR="007A4481" w:rsidRPr="00AC756C">
          <w:rPr>
            <w:rStyle w:val="a7"/>
            <w:rFonts w:asciiTheme="minorEastAsia" w:eastAsiaTheme="minorEastAsia" w:hAnsiTheme="minorEastAsia" w:cs="仿宋" w:hint="eastAsia"/>
            <w:sz w:val="32"/>
            <w:szCs w:val="32"/>
          </w:rPr>
          <w:t>bd</w:t>
        </w:r>
        <w:r w:rsidRPr="00AC756C">
          <w:rPr>
            <w:rStyle w:val="a7"/>
            <w:rFonts w:asciiTheme="minorEastAsia" w:eastAsiaTheme="minorEastAsia" w:hAnsiTheme="minorEastAsia" w:cs="仿宋" w:hint="eastAsia"/>
            <w:sz w:val="32"/>
            <w:szCs w:val="32"/>
          </w:rPr>
          <w:t>@163.com</w:t>
        </w:r>
        <w:r>
          <w:rPr>
            <w:rStyle w:val="a7"/>
            <w:rFonts w:ascii="仿宋_GB2312" w:eastAsia="仿宋_GB2312" w:hAnsi="仿宋" w:cs="仿宋" w:hint="eastAsia"/>
            <w:sz w:val="32"/>
            <w:szCs w:val="32"/>
          </w:rPr>
          <w:t>，邮件主题请注明“</w:t>
        </w:r>
        <w:r>
          <w:rPr>
            <w:rFonts w:ascii="仿宋_GB2312" w:eastAsia="仿宋_GB2312" w:hAnsi="仿宋" w:cs="仿宋" w:hint="eastAsia"/>
            <w:sz w:val="32"/>
            <w:szCs w:val="32"/>
          </w:rPr>
          <w:t>中国十佳森林温泉</w:t>
        </w:r>
        <w:r>
          <w:rPr>
            <w:rStyle w:val="a7"/>
            <w:rFonts w:ascii="仿宋_GB2312" w:eastAsia="仿宋_GB2312" w:hAnsi="仿宋" w:cs="仿宋" w:hint="eastAsia"/>
            <w:sz w:val="32"/>
            <w:szCs w:val="32"/>
          </w:rPr>
          <w:t>”。</w:t>
        </w:r>
      </w:hyperlink>
    </w:p>
    <w:p w:rsidR="00A0420A" w:rsidRDefault="00856513">
      <w:pPr>
        <w:numPr>
          <w:ilvl w:val="0"/>
          <w:numId w:val="3"/>
        </w:numPr>
        <w:spacing w:line="600" w:lineRule="exact"/>
        <w:rPr>
          <w:rFonts w:ascii="仿宋_GB2312" w:eastAsia="仿宋_GB2312" w:hAnsi="仿宋" w:cs="仿宋"/>
          <w:sz w:val="32"/>
          <w:szCs w:val="32"/>
        </w:rPr>
      </w:pPr>
      <w:r>
        <w:rPr>
          <w:rFonts w:ascii="仿宋_GB2312" w:eastAsia="仿宋_GB2312" w:hAnsi="仿宋" w:cs="仿宋" w:hint="eastAsia"/>
          <w:sz w:val="32"/>
          <w:szCs w:val="32"/>
        </w:rPr>
        <w:t>申报表纸质版连同获奖证书复印件请邮寄至：北京市东城区和平里东街18号国家林业局中国绿色时报社森林旅游小组（邮编：100714）。</w:t>
      </w:r>
    </w:p>
    <w:p w:rsidR="00A0420A" w:rsidRDefault="00856513">
      <w:pPr>
        <w:numPr>
          <w:ilvl w:val="0"/>
          <w:numId w:val="3"/>
        </w:numPr>
        <w:spacing w:line="600" w:lineRule="exact"/>
        <w:rPr>
          <w:rFonts w:ascii="仿宋_GB2312" w:eastAsia="仿宋_GB2312" w:hAnsi="仿宋" w:cs="仿宋"/>
          <w:sz w:val="32"/>
          <w:szCs w:val="32"/>
        </w:rPr>
      </w:pPr>
      <w:r>
        <w:rPr>
          <w:rFonts w:ascii="仿宋_GB2312" w:eastAsia="仿宋_GB2312" w:hAnsi="仿宋" w:cs="仿宋" w:hint="eastAsia"/>
          <w:sz w:val="32"/>
          <w:szCs w:val="32"/>
        </w:rPr>
        <w:t>联系人：</w:t>
      </w:r>
      <w:r w:rsidR="0052311D">
        <w:rPr>
          <w:rFonts w:ascii="仿宋_GB2312" w:eastAsia="仿宋_GB2312" w:hAnsi="华文仿宋" w:cs="华文仿宋" w:hint="eastAsia"/>
          <w:sz w:val="32"/>
          <w:szCs w:val="32"/>
        </w:rPr>
        <w:t xml:space="preserve">赵向往  </w:t>
      </w:r>
      <w:r>
        <w:rPr>
          <w:rFonts w:ascii="仿宋_GB2312" w:eastAsia="仿宋_GB2312" w:hAnsi="华文仿宋" w:cs="华文仿宋" w:hint="eastAsia"/>
          <w:sz w:val="32"/>
          <w:szCs w:val="32"/>
        </w:rPr>
        <w:t>冯璐</w:t>
      </w:r>
      <w:r w:rsidR="0052311D">
        <w:rPr>
          <w:rFonts w:ascii="仿宋_GB2312" w:eastAsia="仿宋_GB2312" w:hAnsi="华文仿宋" w:cs="华文仿宋" w:hint="eastAsia"/>
          <w:sz w:val="32"/>
          <w:szCs w:val="32"/>
        </w:rPr>
        <w:t xml:space="preserve">  </w:t>
      </w:r>
      <w:r>
        <w:rPr>
          <w:rFonts w:ascii="仿宋_GB2312" w:eastAsia="仿宋_GB2312" w:hAnsi="华文仿宋" w:cs="华文仿宋" w:hint="eastAsia"/>
          <w:sz w:val="32"/>
          <w:szCs w:val="32"/>
        </w:rPr>
        <w:t>迟诚</w:t>
      </w:r>
    </w:p>
    <w:p w:rsidR="00A0420A" w:rsidRDefault="00856513">
      <w:pPr>
        <w:spacing w:line="600" w:lineRule="exact"/>
        <w:ind w:left="420"/>
        <w:rPr>
          <w:rFonts w:ascii="仿宋_GB2312" w:eastAsia="仿宋_GB2312" w:hAnsi="仿宋" w:cs="仿宋"/>
          <w:sz w:val="32"/>
          <w:szCs w:val="32"/>
        </w:rPr>
      </w:pPr>
      <w:r>
        <w:rPr>
          <w:rFonts w:ascii="仿宋_GB2312" w:eastAsia="仿宋_GB2312" w:hAnsi="仿宋" w:cs="仿宋" w:hint="eastAsia"/>
          <w:sz w:val="32"/>
          <w:szCs w:val="32"/>
        </w:rPr>
        <w:t>联系电话：（010）8423817</w:t>
      </w:r>
      <w:r w:rsidR="005A7D09">
        <w:rPr>
          <w:rFonts w:ascii="仿宋_GB2312" w:eastAsia="仿宋_GB2312" w:hAnsi="仿宋" w:cs="仿宋" w:hint="eastAsia"/>
          <w:sz w:val="32"/>
          <w:szCs w:val="32"/>
        </w:rPr>
        <w:t>6</w:t>
      </w:r>
      <w:r>
        <w:rPr>
          <w:rFonts w:ascii="仿宋_GB2312" w:eastAsia="仿宋_GB2312" w:hAnsi="仿宋" w:cs="仿宋" w:hint="eastAsia"/>
          <w:sz w:val="32"/>
          <w:szCs w:val="32"/>
        </w:rPr>
        <w:t>、8423817</w:t>
      </w:r>
      <w:r w:rsidR="00DE23A8">
        <w:rPr>
          <w:rFonts w:ascii="仿宋_GB2312" w:eastAsia="仿宋_GB2312" w:hAnsi="仿宋" w:cs="仿宋" w:hint="eastAsia"/>
          <w:sz w:val="32"/>
          <w:szCs w:val="32"/>
        </w:rPr>
        <w:t>9</w:t>
      </w:r>
      <w:r>
        <w:rPr>
          <w:rFonts w:ascii="仿宋_GB2312" w:eastAsia="仿宋_GB2312" w:hAnsi="仿宋" w:cs="仿宋" w:hint="eastAsia"/>
          <w:sz w:val="32"/>
          <w:szCs w:val="32"/>
        </w:rPr>
        <w:t>；传真：（010）84238179。</w:t>
      </w:r>
    </w:p>
    <w:p w:rsidR="00A0420A" w:rsidRDefault="00856513">
      <w:pPr>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十、声明</w:t>
      </w:r>
    </w:p>
    <w:p w:rsidR="005257EF" w:rsidRDefault="00856513" w:rsidP="005257EF">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（一）</w:t>
      </w:r>
      <w:r w:rsidR="005257EF">
        <w:rPr>
          <w:rFonts w:ascii="华文仿宋" w:eastAsia="华文仿宋" w:hAnsi="华文仿宋" w:cs="华文仿宋" w:hint="eastAsia"/>
          <w:sz w:val="32"/>
          <w:szCs w:val="32"/>
        </w:rPr>
        <w:t>中国十佳森林温泉遴选工作费用由中国绿色时报社承担。</w:t>
      </w:r>
      <w:r w:rsidR="00360999">
        <w:rPr>
          <w:rFonts w:ascii="华文仿宋" w:eastAsia="华文仿宋" w:hAnsi="华文仿宋" w:cs="华文仿宋" w:hint="eastAsia"/>
          <w:sz w:val="32"/>
          <w:szCs w:val="32"/>
        </w:rPr>
        <w:t>活动推广、</w:t>
      </w:r>
      <w:r w:rsidR="005257EF">
        <w:rPr>
          <w:rFonts w:ascii="华文仿宋" w:eastAsia="华文仿宋" w:hAnsi="华文仿宋" w:cs="华文仿宋" w:hint="eastAsia"/>
          <w:sz w:val="32"/>
          <w:szCs w:val="32"/>
        </w:rPr>
        <w:t>业务培训等费用由相关单位协商解决。</w:t>
      </w:r>
    </w:p>
    <w:p w:rsidR="00A0420A" w:rsidRDefault="000F7929" w:rsidP="000F7929">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（二）</w:t>
      </w:r>
      <w:r w:rsidR="000957A8">
        <w:rPr>
          <w:rFonts w:ascii="仿宋_GB2312" w:eastAsia="仿宋_GB2312" w:hAnsi="仿宋" w:cs="仿宋" w:hint="eastAsia"/>
          <w:sz w:val="32"/>
          <w:szCs w:val="32"/>
        </w:rPr>
        <w:t>活动征集冠名和协办单位。相关事宜请与主办方联系。</w:t>
      </w:r>
    </w:p>
    <w:p w:rsidR="00A0420A" w:rsidRDefault="000F7929">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sidR="000957A8">
        <w:rPr>
          <w:rFonts w:ascii="仿宋_GB2312" w:eastAsia="仿宋_GB2312" w:hAnsi="仿宋" w:cs="仿宋" w:hint="eastAsia"/>
          <w:sz w:val="32"/>
          <w:szCs w:val="32"/>
        </w:rPr>
        <w:t>申报单位视为认同本公告内容。</w:t>
      </w:r>
    </w:p>
    <w:p w:rsidR="00A0420A" w:rsidRDefault="000F7929">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sidR="000957A8">
        <w:rPr>
          <w:rFonts w:ascii="仿宋_GB2312" w:eastAsia="仿宋_GB2312" w:hAnsi="仿宋" w:cs="仿宋" w:hint="eastAsia"/>
          <w:sz w:val="32"/>
          <w:szCs w:val="32"/>
        </w:rPr>
        <w:t>本办法最终解释权归主办方。</w:t>
      </w:r>
    </w:p>
    <w:p w:rsidR="00A0420A" w:rsidRDefault="00856513">
      <w:pPr>
        <w:pStyle w:val="a6"/>
        <w:widowControl/>
        <w:ind w:left="420"/>
        <w:rPr>
          <w:rFonts w:ascii="仿宋_GB2312" w:eastAsia="仿宋_GB2312" w:hAnsi="华文仿宋" w:cs="华文仿宋"/>
          <w:b/>
          <w:sz w:val="32"/>
          <w:szCs w:val="32"/>
        </w:rPr>
      </w:pPr>
      <w:r>
        <w:rPr>
          <w:rFonts w:ascii="仿宋_GB2312" w:eastAsia="仿宋_GB2312" w:hAnsi="仿宋" w:cs="仿宋" w:hint="eastAsia"/>
          <w:b/>
          <w:sz w:val="32"/>
          <w:szCs w:val="32"/>
        </w:rPr>
        <w:t>十一、2018</w:t>
      </w:r>
      <w:r w:rsidR="008A4B3D">
        <w:rPr>
          <w:rFonts w:ascii="仿宋_GB2312" w:eastAsia="仿宋_GB2312" w:hAnsi="仿宋" w:cs="仿宋" w:hint="eastAsia"/>
          <w:b/>
          <w:sz w:val="32"/>
          <w:szCs w:val="32"/>
        </w:rPr>
        <w:t>“</w:t>
      </w:r>
      <w:r>
        <w:rPr>
          <w:rFonts w:ascii="仿宋_GB2312" w:eastAsia="仿宋_GB2312" w:hAnsi="仿宋" w:cs="仿宋" w:hint="eastAsia"/>
          <w:b/>
          <w:sz w:val="32"/>
          <w:szCs w:val="32"/>
        </w:rPr>
        <w:t>中国十佳森林温泉</w:t>
      </w:r>
      <w:r w:rsidR="008A4B3D">
        <w:rPr>
          <w:rFonts w:ascii="仿宋_GB2312" w:eastAsia="仿宋_GB2312" w:hAnsi="仿宋" w:cs="仿宋" w:hint="eastAsia"/>
          <w:b/>
          <w:sz w:val="32"/>
          <w:szCs w:val="32"/>
        </w:rPr>
        <w:t>”</w:t>
      </w:r>
      <w:r>
        <w:rPr>
          <w:rFonts w:ascii="仿宋_GB2312" w:eastAsia="仿宋_GB2312" w:hAnsi="仿宋" w:cs="仿宋" w:hint="eastAsia"/>
          <w:b/>
          <w:sz w:val="32"/>
          <w:szCs w:val="32"/>
        </w:rPr>
        <w:t>申报表附后。</w:t>
      </w:r>
    </w:p>
    <w:p w:rsidR="00A0420A" w:rsidRDefault="00A0420A">
      <w:pPr>
        <w:spacing w:line="600" w:lineRule="exact"/>
        <w:rPr>
          <w:rFonts w:ascii="仿宋_GB2312" w:eastAsia="仿宋_GB2312" w:hAnsi="仿宋" w:cs="仿宋"/>
          <w:b/>
          <w:sz w:val="32"/>
          <w:szCs w:val="32"/>
        </w:rPr>
      </w:pPr>
    </w:p>
    <w:p w:rsidR="00A0420A" w:rsidRDefault="00A0420A">
      <w:pPr>
        <w:spacing w:line="600" w:lineRule="exact"/>
        <w:jc w:val="right"/>
        <w:rPr>
          <w:rFonts w:ascii="仿宋_GB2312" w:eastAsia="仿宋_GB2312" w:hAnsi="仿宋" w:cs="仿宋"/>
          <w:b/>
          <w:sz w:val="32"/>
          <w:szCs w:val="32"/>
        </w:rPr>
      </w:pPr>
    </w:p>
    <w:p w:rsidR="001C145B" w:rsidRDefault="001C145B" w:rsidP="001C145B">
      <w:pPr>
        <w:spacing w:line="600" w:lineRule="exact"/>
        <w:ind w:right="160"/>
        <w:jc w:val="right"/>
        <w:rPr>
          <w:rFonts w:ascii="仿宋_GB2312" w:eastAsia="仿宋_GB2312" w:hAnsi="华文仿宋" w:cs="华文仿宋"/>
          <w:b/>
          <w:sz w:val="32"/>
          <w:szCs w:val="32"/>
        </w:rPr>
      </w:pPr>
      <w:r>
        <w:rPr>
          <w:rFonts w:ascii="仿宋_GB2312" w:eastAsia="仿宋_GB2312" w:hAnsi="华文仿宋" w:cs="华文仿宋" w:hint="eastAsia"/>
          <w:b/>
          <w:sz w:val="32"/>
          <w:szCs w:val="32"/>
        </w:rPr>
        <w:t>中国绿色时报社</w:t>
      </w:r>
    </w:p>
    <w:p w:rsidR="001C145B" w:rsidRDefault="001C145B" w:rsidP="001C145B">
      <w:pPr>
        <w:spacing w:line="600" w:lineRule="exact"/>
        <w:jc w:val="right"/>
        <w:rPr>
          <w:rFonts w:ascii="仿宋_GB2312" w:eastAsia="仿宋_GB2312" w:hAnsi="华文仿宋" w:cs="华文仿宋"/>
          <w:b/>
          <w:sz w:val="32"/>
          <w:szCs w:val="32"/>
        </w:rPr>
      </w:pPr>
      <w:r>
        <w:rPr>
          <w:rFonts w:ascii="仿宋_GB2312" w:eastAsia="仿宋_GB2312" w:hAnsi="华文仿宋" w:cs="华文仿宋" w:hint="eastAsia"/>
          <w:b/>
          <w:sz w:val="32"/>
          <w:szCs w:val="32"/>
        </w:rPr>
        <w:t>2018年3月2</w:t>
      </w:r>
      <w:r w:rsidR="009A3211">
        <w:rPr>
          <w:rFonts w:ascii="仿宋_GB2312" w:eastAsia="仿宋_GB2312" w:hAnsi="华文仿宋" w:cs="华文仿宋" w:hint="eastAsia"/>
          <w:b/>
          <w:sz w:val="32"/>
          <w:szCs w:val="32"/>
        </w:rPr>
        <w:t>2</w:t>
      </w:r>
      <w:r>
        <w:rPr>
          <w:rFonts w:ascii="仿宋_GB2312" w:eastAsia="仿宋_GB2312" w:hAnsi="华文仿宋" w:cs="华文仿宋" w:hint="eastAsia"/>
          <w:b/>
          <w:sz w:val="32"/>
          <w:szCs w:val="32"/>
        </w:rPr>
        <w:t>日</w:t>
      </w:r>
    </w:p>
    <w:p w:rsidR="00A0420A" w:rsidRDefault="00A0420A">
      <w:pPr>
        <w:spacing w:line="600" w:lineRule="exact"/>
        <w:jc w:val="right"/>
        <w:rPr>
          <w:rFonts w:ascii="仿宋_GB2312" w:eastAsia="仿宋_GB2312" w:hAnsi="仿宋" w:cs="仿宋"/>
          <w:b/>
          <w:sz w:val="32"/>
          <w:szCs w:val="32"/>
        </w:rPr>
      </w:pPr>
    </w:p>
    <w:p w:rsidR="00A0420A" w:rsidRDefault="00A0420A">
      <w:pPr>
        <w:spacing w:line="600" w:lineRule="exact"/>
        <w:jc w:val="right"/>
        <w:rPr>
          <w:rFonts w:ascii="仿宋_GB2312" w:eastAsia="仿宋_GB2312" w:hAnsi="仿宋" w:cs="仿宋"/>
          <w:b/>
          <w:sz w:val="32"/>
          <w:szCs w:val="32"/>
        </w:rPr>
      </w:pPr>
    </w:p>
    <w:p w:rsidR="00A0420A" w:rsidRDefault="00A0420A">
      <w:pPr>
        <w:spacing w:line="600" w:lineRule="exact"/>
        <w:jc w:val="right"/>
        <w:rPr>
          <w:rFonts w:ascii="仿宋_GB2312" w:eastAsia="仿宋_GB2312" w:hAnsi="仿宋" w:cs="仿宋"/>
          <w:b/>
          <w:sz w:val="32"/>
          <w:szCs w:val="32"/>
        </w:rPr>
      </w:pPr>
    </w:p>
    <w:p w:rsidR="00A0420A" w:rsidRDefault="00A0420A">
      <w:pPr>
        <w:spacing w:line="600" w:lineRule="exact"/>
        <w:jc w:val="right"/>
        <w:rPr>
          <w:rFonts w:ascii="仿宋_GB2312" w:eastAsia="仿宋_GB2312" w:hAnsi="仿宋" w:cs="仿宋"/>
          <w:b/>
          <w:sz w:val="32"/>
          <w:szCs w:val="32"/>
        </w:rPr>
      </w:pPr>
    </w:p>
    <w:p w:rsidR="00A0420A" w:rsidRDefault="00A0420A">
      <w:pPr>
        <w:spacing w:line="600" w:lineRule="exact"/>
        <w:jc w:val="right"/>
        <w:rPr>
          <w:rFonts w:ascii="仿宋_GB2312" w:eastAsia="仿宋_GB2312" w:hAnsi="仿宋" w:cs="仿宋"/>
          <w:b/>
          <w:sz w:val="32"/>
          <w:szCs w:val="32"/>
        </w:rPr>
      </w:pPr>
    </w:p>
    <w:p w:rsidR="00251E23" w:rsidRDefault="00251E23">
      <w:pPr>
        <w:spacing w:line="600" w:lineRule="exact"/>
        <w:jc w:val="right"/>
        <w:rPr>
          <w:rFonts w:ascii="仿宋_GB2312" w:eastAsia="仿宋_GB2312" w:hAnsi="仿宋" w:cs="仿宋"/>
          <w:b/>
          <w:sz w:val="32"/>
          <w:szCs w:val="32"/>
        </w:rPr>
      </w:pPr>
    </w:p>
    <w:p w:rsidR="00251E23" w:rsidRDefault="00251E23">
      <w:pPr>
        <w:spacing w:line="600" w:lineRule="exact"/>
        <w:jc w:val="right"/>
        <w:rPr>
          <w:rFonts w:ascii="仿宋_GB2312" w:eastAsia="仿宋_GB2312" w:hAnsi="仿宋" w:cs="仿宋"/>
          <w:b/>
          <w:sz w:val="32"/>
          <w:szCs w:val="32"/>
        </w:rPr>
      </w:pPr>
    </w:p>
    <w:p w:rsidR="00164D24" w:rsidRDefault="00164D24">
      <w:pPr>
        <w:spacing w:line="600" w:lineRule="exact"/>
        <w:jc w:val="right"/>
        <w:rPr>
          <w:rFonts w:ascii="仿宋_GB2312" w:eastAsia="仿宋_GB2312" w:hAnsi="仿宋" w:cs="仿宋"/>
          <w:b/>
          <w:sz w:val="32"/>
          <w:szCs w:val="32"/>
        </w:rPr>
      </w:pPr>
    </w:p>
    <w:p w:rsidR="00164D24" w:rsidRDefault="00164D24">
      <w:pPr>
        <w:spacing w:line="600" w:lineRule="exact"/>
        <w:jc w:val="right"/>
        <w:rPr>
          <w:rFonts w:ascii="仿宋_GB2312" w:eastAsia="仿宋_GB2312" w:hAnsi="仿宋" w:cs="仿宋"/>
          <w:b/>
          <w:sz w:val="32"/>
          <w:szCs w:val="32"/>
        </w:rPr>
      </w:pPr>
    </w:p>
    <w:p w:rsidR="00991D79" w:rsidRDefault="00991D79">
      <w:pPr>
        <w:spacing w:line="600" w:lineRule="exact"/>
        <w:jc w:val="right"/>
        <w:rPr>
          <w:rFonts w:ascii="仿宋_GB2312" w:eastAsia="仿宋_GB2312" w:hAnsi="仿宋" w:cs="仿宋"/>
          <w:b/>
          <w:sz w:val="32"/>
          <w:szCs w:val="32"/>
        </w:rPr>
      </w:pPr>
    </w:p>
    <w:p w:rsidR="00991D79" w:rsidRDefault="00991D79">
      <w:pPr>
        <w:spacing w:line="600" w:lineRule="exact"/>
        <w:jc w:val="right"/>
        <w:rPr>
          <w:rFonts w:ascii="仿宋_GB2312" w:eastAsia="仿宋_GB2312" w:hAnsi="仿宋" w:cs="仿宋"/>
          <w:b/>
          <w:sz w:val="32"/>
          <w:szCs w:val="32"/>
        </w:rPr>
      </w:pPr>
    </w:p>
    <w:p w:rsidR="00164D24" w:rsidRDefault="00164D24">
      <w:pPr>
        <w:spacing w:line="600" w:lineRule="exact"/>
        <w:jc w:val="right"/>
        <w:rPr>
          <w:rFonts w:ascii="仿宋_GB2312" w:eastAsia="仿宋_GB2312" w:hAnsi="仿宋" w:cs="仿宋"/>
          <w:b/>
          <w:sz w:val="32"/>
          <w:szCs w:val="32"/>
        </w:rPr>
      </w:pPr>
    </w:p>
    <w:p w:rsidR="00E919DD" w:rsidRDefault="00E919DD">
      <w:pPr>
        <w:spacing w:line="600" w:lineRule="exact"/>
        <w:jc w:val="right"/>
        <w:rPr>
          <w:rFonts w:ascii="仿宋_GB2312" w:eastAsia="仿宋_GB2312" w:hAnsi="仿宋" w:cs="仿宋"/>
          <w:b/>
          <w:sz w:val="32"/>
          <w:szCs w:val="32"/>
        </w:rPr>
      </w:pPr>
    </w:p>
    <w:p w:rsidR="00A0420A" w:rsidRDefault="00856513">
      <w:pPr>
        <w:jc w:val="center"/>
        <w:rPr>
          <w:rFonts w:ascii="仿宋_GB2312" w:eastAsia="仿宋_GB2312" w:hAnsi="仿宋" w:cs="仿宋"/>
          <w:b/>
          <w:sz w:val="32"/>
          <w:szCs w:val="32"/>
        </w:rPr>
      </w:pPr>
      <w:bookmarkStart w:id="0" w:name="_GoBack"/>
      <w:bookmarkEnd w:id="0"/>
      <w:r>
        <w:rPr>
          <w:rFonts w:ascii="仿宋_GB2312" w:eastAsia="仿宋_GB2312" w:hAnsi="仿宋" w:cs="仿宋" w:hint="eastAsia"/>
          <w:b/>
          <w:sz w:val="32"/>
          <w:szCs w:val="32"/>
        </w:rPr>
        <w:lastRenderedPageBreak/>
        <w:t>2018</w:t>
      </w:r>
      <w:r w:rsidR="00897AD7">
        <w:rPr>
          <w:rFonts w:ascii="仿宋_GB2312" w:eastAsia="仿宋_GB2312" w:hAnsi="仿宋" w:cs="仿宋" w:hint="eastAsia"/>
          <w:b/>
          <w:sz w:val="32"/>
          <w:szCs w:val="32"/>
        </w:rPr>
        <w:t>“</w:t>
      </w:r>
      <w:r>
        <w:rPr>
          <w:rFonts w:ascii="仿宋_GB2312" w:eastAsia="仿宋_GB2312" w:hAnsi="仿宋" w:cs="仿宋" w:hint="eastAsia"/>
          <w:b/>
          <w:sz w:val="32"/>
          <w:szCs w:val="32"/>
        </w:rPr>
        <w:t>中国十佳森林温泉</w:t>
      </w:r>
      <w:r w:rsidR="00897AD7">
        <w:rPr>
          <w:rFonts w:ascii="仿宋_GB2312" w:eastAsia="仿宋_GB2312" w:hAnsi="仿宋" w:cs="仿宋" w:hint="eastAsia"/>
          <w:b/>
          <w:sz w:val="32"/>
          <w:szCs w:val="32"/>
        </w:rPr>
        <w:t>”</w:t>
      </w:r>
      <w:r>
        <w:rPr>
          <w:rFonts w:ascii="仿宋_GB2312" w:eastAsia="仿宋_GB2312" w:hAnsi="仿宋" w:cs="仿宋" w:hint="eastAsia"/>
          <w:b/>
          <w:sz w:val="32"/>
          <w:szCs w:val="32"/>
        </w:rPr>
        <w:t>申报表</w:t>
      </w:r>
    </w:p>
    <w:p w:rsidR="00A0420A" w:rsidRDefault="00605033">
      <w:pPr>
        <w:jc w:val="center"/>
        <w:rPr>
          <w:rFonts w:ascii="仿宋_GB2312" w:eastAsia="仿宋_GB2312" w:hAnsi="华文仿宋"/>
          <w:sz w:val="32"/>
          <w:szCs w:val="32"/>
        </w:rPr>
      </w:pPr>
      <w:r>
        <w:rPr>
          <w:rFonts w:ascii="仿宋_GB2312" w:eastAsia="仿宋_GB2312" w:hAnsi="华文仿宋" w:hint="eastAsia"/>
          <w:sz w:val="32"/>
          <w:szCs w:val="32"/>
          <w:u w:val="single"/>
        </w:rPr>
        <w:t xml:space="preserve">       </w:t>
      </w:r>
      <w:r w:rsidR="00856513">
        <w:rPr>
          <w:rFonts w:ascii="仿宋_GB2312" w:eastAsia="仿宋_GB2312" w:hAnsi="华文仿宋" w:hint="eastAsia"/>
          <w:sz w:val="32"/>
          <w:szCs w:val="32"/>
        </w:rPr>
        <w:t>省（市、自治区）</w:t>
      </w:r>
      <w:r>
        <w:rPr>
          <w:rFonts w:ascii="仿宋_GB2312" w:eastAsia="仿宋_GB2312" w:hAnsi="华文仿宋" w:hint="eastAsia"/>
          <w:sz w:val="32"/>
          <w:szCs w:val="32"/>
          <w:u w:val="single"/>
        </w:rPr>
        <w:t xml:space="preserve">       </w:t>
      </w:r>
      <w:r w:rsidR="00856513">
        <w:rPr>
          <w:rFonts w:ascii="仿宋_GB2312" w:eastAsia="仿宋_GB2312" w:hAnsi="华文仿宋" w:hint="eastAsia"/>
          <w:sz w:val="32"/>
          <w:szCs w:val="32"/>
        </w:rPr>
        <w:t>市</w:t>
      </w:r>
      <w:r>
        <w:rPr>
          <w:rFonts w:ascii="仿宋_GB2312" w:eastAsia="仿宋_GB2312" w:hAnsi="华文仿宋" w:hint="eastAsia"/>
          <w:sz w:val="32"/>
          <w:szCs w:val="32"/>
          <w:u w:val="single"/>
        </w:rPr>
        <w:t xml:space="preserve">       </w:t>
      </w:r>
      <w:r w:rsidR="00856513">
        <w:rPr>
          <w:rFonts w:ascii="仿宋_GB2312" w:eastAsia="仿宋_GB2312" w:hAnsi="华文仿宋" w:hint="eastAsia"/>
          <w:sz w:val="32"/>
          <w:szCs w:val="32"/>
        </w:rPr>
        <w:t>县(市、区)</w:t>
      </w:r>
    </w:p>
    <w:tbl>
      <w:tblPr>
        <w:tblpPr w:vertAnchor="page" w:horzAnchor="page" w:tblpX="1717" w:tblpY="3195"/>
        <w:tblW w:w="8888" w:type="dxa"/>
        <w:tblLayout w:type="fixed"/>
        <w:tblCellMar>
          <w:left w:w="0" w:type="dxa"/>
          <w:right w:w="0" w:type="dxa"/>
        </w:tblCellMar>
        <w:tblLook w:val="04A0"/>
      </w:tblPr>
      <w:tblGrid>
        <w:gridCol w:w="2235"/>
        <w:gridCol w:w="1735"/>
        <w:gridCol w:w="2235"/>
        <w:gridCol w:w="1014"/>
        <w:gridCol w:w="1669"/>
      </w:tblGrid>
      <w:tr w:rsidR="00A0420A">
        <w:trPr>
          <w:trHeight w:val="549"/>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温泉名称</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549"/>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华文仿宋" w:hint="eastAsia"/>
                <w:sz w:val="32"/>
                <w:szCs w:val="32"/>
              </w:rPr>
              <w:t>申报单位</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549"/>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网址/公众号</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571"/>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负责人</w:t>
            </w:r>
          </w:p>
        </w:tc>
        <w:tc>
          <w:tcPr>
            <w:tcW w:w="1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联系电话</w:t>
            </w:r>
          </w:p>
        </w:tc>
        <w:tc>
          <w:tcPr>
            <w:tcW w:w="26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307"/>
        </w:trPr>
        <w:tc>
          <w:tcPr>
            <w:tcW w:w="22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联系人</w:t>
            </w:r>
          </w:p>
        </w:tc>
        <w:tc>
          <w:tcPr>
            <w:tcW w:w="17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联系电话</w:t>
            </w:r>
          </w:p>
        </w:tc>
        <w:tc>
          <w:tcPr>
            <w:tcW w:w="26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307"/>
        </w:trPr>
        <w:tc>
          <w:tcPr>
            <w:tcW w:w="223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pPr>
          </w:p>
        </w:tc>
        <w:tc>
          <w:tcPr>
            <w:tcW w:w="173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手机</w:t>
            </w:r>
          </w:p>
        </w:tc>
        <w:tc>
          <w:tcPr>
            <w:tcW w:w="26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571"/>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邮箱</w:t>
            </w:r>
          </w:p>
        </w:tc>
        <w:tc>
          <w:tcPr>
            <w:tcW w:w="1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QQ/微信</w:t>
            </w:r>
          </w:p>
        </w:tc>
        <w:tc>
          <w:tcPr>
            <w:tcW w:w="26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551"/>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通讯地址</w:t>
            </w:r>
          </w:p>
        </w:tc>
        <w:tc>
          <w:tcPr>
            <w:tcW w:w="3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c>
          <w:tcPr>
            <w:tcW w:w="1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邮编</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3429"/>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温泉地周边自然环境介绍</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3563"/>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温泉基础设施和条件介绍</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A0420A">
            <w:pPr>
              <w:jc w:val="center"/>
              <w:rPr>
                <w:rFonts w:ascii="仿宋_GB2312" w:eastAsia="仿宋_GB2312" w:hAnsi="仿宋" w:cs="仿宋"/>
                <w:sz w:val="32"/>
                <w:szCs w:val="32"/>
              </w:rPr>
            </w:pPr>
          </w:p>
        </w:tc>
      </w:tr>
      <w:tr w:rsidR="00A0420A">
        <w:trPr>
          <w:trHeight w:val="4258"/>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lastRenderedPageBreak/>
              <w:t>温泉水质以及功能介绍</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20A" w:rsidRDefault="00A0420A">
            <w:pPr>
              <w:ind w:firstLine="640"/>
              <w:rPr>
                <w:rFonts w:ascii="仿宋_GB2312" w:eastAsia="仿宋_GB2312" w:hAnsi="仿宋" w:cs="仿宋"/>
                <w:sz w:val="32"/>
                <w:szCs w:val="32"/>
              </w:rPr>
            </w:pPr>
          </w:p>
        </w:tc>
      </w:tr>
      <w:tr w:rsidR="00A0420A">
        <w:trPr>
          <w:trHeight w:val="3590"/>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获奖情况</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20A" w:rsidRDefault="00A0420A">
            <w:pPr>
              <w:rPr>
                <w:rFonts w:ascii="仿宋_GB2312" w:eastAsia="仿宋_GB2312" w:hAnsi="仿宋" w:cs="仿宋"/>
                <w:sz w:val="32"/>
                <w:szCs w:val="32"/>
              </w:rPr>
            </w:pPr>
          </w:p>
        </w:tc>
      </w:tr>
      <w:tr w:rsidR="00A0420A">
        <w:trPr>
          <w:trHeight w:val="2789"/>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rsidP="00C175DA">
            <w:pPr>
              <w:jc w:val="center"/>
              <w:rPr>
                <w:rFonts w:ascii="仿宋_GB2312" w:eastAsia="仿宋_GB2312" w:hAnsi="仿宋" w:cs="仿宋"/>
                <w:sz w:val="32"/>
                <w:szCs w:val="32"/>
              </w:rPr>
            </w:pPr>
            <w:r>
              <w:rPr>
                <w:rFonts w:ascii="仿宋_GB2312" w:eastAsia="仿宋_GB2312" w:hAnsi="华文仿宋" w:hint="eastAsia"/>
                <w:sz w:val="32"/>
                <w:szCs w:val="32"/>
              </w:rPr>
              <w:t>申报单位负责人签字</w:t>
            </w:r>
            <w:r w:rsidR="00C175DA">
              <w:rPr>
                <w:rFonts w:ascii="仿宋_GB2312" w:eastAsia="仿宋_GB2312" w:hAnsi="华文仿宋" w:hint="eastAsia"/>
                <w:sz w:val="32"/>
                <w:szCs w:val="32"/>
              </w:rPr>
              <w:t>、</w:t>
            </w:r>
            <w:r>
              <w:rPr>
                <w:rFonts w:ascii="仿宋_GB2312" w:eastAsia="仿宋_GB2312" w:hAnsi="华文仿宋" w:hint="eastAsia"/>
                <w:sz w:val="32"/>
                <w:szCs w:val="32"/>
              </w:rPr>
              <w:t>盖单位公章</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420A" w:rsidRDefault="00856513">
            <w:pPr>
              <w:rPr>
                <w:rFonts w:ascii="仿宋_GB2312" w:eastAsia="仿宋_GB2312" w:hAnsi="仿宋" w:cs="仿宋"/>
                <w:sz w:val="32"/>
                <w:szCs w:val="32"/>
              </w:rPr>
            </w:pPr>
            <w:r>
              <w:rPr>
                <w:rFonts w:ascii="仿宋_GB2312" w:eastAsia="仿宋_GB2312" w:hAnsi="华文仿宋" w:cs="华文仿宋" w:hint="eastAsia"/>
                <w:sz w:val="32"/>
                <w:szCs w:val="32"/>
              </w:rPr>
              <w:t>签字          盖章       年    月    日</w:t>
            </w:r>
          </w:p>
        </w:tc>
      </w:tr>
      <w:tr w:rsidR="00A0420A">
        <w:trPr>
          <w:trHeight w:val="2533"/>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20A" w:rsidRDefault="00856513">
            <w:pPr>
              <w:jc w:val="center"/>
              <w:rPr>
                <w:rFonts w:ascii="仿宋_GB2312" w:eastAsia="仿宋_GB2312" w:hAnsi="仿宋" w:cs="仿宋"/>
                <w:sz w:val="32"/>
                <w:szCs w:val="32"/>
              </w:rPr>
            </w:pPr>
            <w:r>
              <w:rPr>
                <w:rFonts w:ascii="仿宋_GB2312" w:eastAsia="仿宋_GB2312" w:hAnsi="仿宋" w:cs="仿宋" w:hint="eastAsia"/>
                <w:sz w:val="32"/>
                <w:szCs w:val="32"/>
              </w:rPr>
              <w:t>评委会意见</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420A" w:rsidRDefault="00856513">
            <w:pPr>
              <w:ind w:left="420" w:firstLine="160"/>
              <w:jc w:val="center"/>
              <w:rPr>
                <w:rFonts w:ascii="仿宋_GB2312" w:eastAsia="仿宋_GB2312" w:hAnsi="仿宋" w:cs="仿宋"/>
                <w:sz w:val="32"/>
                <w:szCs w:val="32"/>
              </w:rPr>
            </w:pPr>
            <w:r>
              <w:rPr>
                <w:rFonts w:ascii="仿宋_GB2312" w:eastAsia="仿宋_GB2312" w:hAnsi="仿宋" w:cs="仿宋" w:hint="eastAsia"/>
                <w:sz w:val="32"/>
                <w:szCs w:val="32"/>
              </w:rPr>
              <w:t xml:space="preserve">        盖章          年    月    日</w:t>
            </w:r>
          </w:p>
        </w:tc>
      </w:tr>
    </w:tbl>
    <w:p w:rsidR="00A0420A" w:rsidRDefault="00A0420A">
      <w:pPr>
        <w:rPr>
          <w:rFonts w:ascii="仿宋_GB2312" w:eastAsia="仿宋_GB2312"/>
          <w:sz w:val="32"/>
          <w:szCs w:val="32"/>
        </w:rPr>
      </w:pPr>
    </w:p>
    <w:sectPr w:rsidR="00A0420A" w:rsidSect="00A0420A">
      <w:footerReference w:type="default" r:id="rId9"/>
      <w:pgSz w:w="11906" w:h="16838"/>
      <w:pgMar w:top="1440" w:right="1587"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21" w:rsidRDefault="007C6821" w:rsidP="00A0420A">
      <w:r>
        <w:separator/>
      </w:r>
    </w:p>
  </w:endnote>
  <w:endnote w:type="continuationSeparator" w:id="1">
    <w:p w:rsidR="007C6821" w:rsidRDefault="007C6821" w:rsidP="00A0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Ev - YunYou"/>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0A" w:rsidRDefault="00330074">
    <w:pPr>
      <w:framePr w:wrap="around" w:vAnchor="text" w:hAnchor="margin" w:xAlign="outside" w:y="1"/>
      <w:tabs>
        <w:tab w:val="center" w:pos="4153"/>
        <w:tab w:val="right" w:pos="8306"/>
      </w:tabs>
      <w:snapToGrid w:val="0"/>
      <w:jc w:val="left"/>
      <w:textAlignment w:val="baseline"/>
      <w:rPr>
        <w:rFonts w:hAnsi="Times New Roman"/>
        <w:sz w:val="18"/>
      </w:rPr>
    </w:pPr>
    <w:r>
      <w:rPr>
        <w:rFonts w:hAnsi="Times New Roman"/>
        <w:sz w:val="18"/>
      </w:rPr>
      <w:fldChar w:fldCharType="begin"/>
    </w:r>
    <w:r w:rsidR="00856513">
      <w:rPr>
        <w:rFonts w:hAnsi="Times New Roman"/>
        <w:sz w:val="18"/>
      </w:rPr>
      <w:instrText>PAGE</w:instrText>
    </w:r>
    <w:r>
      <w:rPr>
        <w:rFonts w:hAnsi="Times New Roman"/>
        <w:sz w:val="18"/>
      </w:rPr>
      <w:fldChar w:fldCharType="separate"/>
    </w:r>
    <w:r w:rsidR="00C9641A">
      <w:rPr>
        <w:rFonts w:hAnsi="Times New Roman"/>
        <w:noProof/>
        <w:sz w:val="18"/>
      </w:rPr>
      <w:t>2</w:t>
    </w:r>
    <w:r>
      <w:rPr>
        <w:rFonts w:hAnsi="Times New Roman"/>
        <w:sz w:val="18"/>
      </w:rPr>
      <w:fldChar w:fldCharType="end"/>
    </w:r>
  </w:p>
  <w:p w:rsidR="00A0420A" w:rsidRDefault="00A0420A">
    <w:pPr>
      <w:tabs>
        <w:tab w:val="center" w:pos="4153"/>
        <w:tab w:val="right" w:pos="8306"/>
      </w:tabs>
      <w:snapToGrid w:val="0"/>
      <w:jc w:val="left"/>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21" w:rsidRDefault="007C6821" w:rsidP="00A0420A">
      <w:r>
        <w:separator/>
      </w:r>
    </w:p>
  </w:footnote>
  <w:footnote w:type="continuationSeparator" w:id="1">
    <w:p w:rsidR="007C6821" w:rsidRDefault="007C6821" w:rsidP="00A04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CA0EB"/>
    <w:multiLevelType w:val="singleLevel"/>
    <w:tmpl w:val="8A5CA0EB"/>
    <w:lvl w:ilvl="0">
      <w:start w:val="1"/>
      <w:numFmt w:val="chineseCounting"/>
      <w:suff w:val="nothing"/>
      <w:lvlText w:val="（%1）"/>
      <w:lvlJc w:val="left"/>
      <w:pPr>
        <w:ind w:firstLine="420"/>
      </w:pPr>
      <w:rPr>
        <w:rFonts w:ascii="Times New Roman" w:hAnsi="Times New Roman" w:cs="Times New Roman" w:hint="eastAsia"/>
      </w:rPr>
    </w:lvl>
  </w:abstractNum>
  <w:abstractNum w:abstractNumId="1">
    <w:nsid w:val="8DF4ED42"/>
    <w:multiLevelType w:val="singleLevel"/>
    <w:tmpl w:val="8DF4ED42"/>
    <w:lvl w:ilvl="0">
      <w:start w:val="1"/>
      <w:numFmt w:val="chineseCounting"/>
      <w:suff w:val="nothing"/>
      <w:lvlText w:val="（%1）"/>
      <w:lvlJc w:val="left"/>
      <w:rPr>
        <w:rFonts w:hint="eastAsia"/>
      </w:rPr>
    </w:lvl>
  </w:abstractNum>
  <w:abstractNum w:abstractNumId="2">
    <w:nsid w:val="A04A26C7"/>
    <w:multiLevelType w:val="singleLevel"/>
    <w:tmpl w:val="A04A26C7"/>
    <w:lvl w:ilvl="0">
      <w:start w:val="1"/>
      <w:numFmt w:val="chineseCounting"/>
      <w:suff w:val="nothing"/>
      <w:lvlText w:val="（%1）"/>
      <w:lvlJc w:val="left"/>
      <w:pPr>
        <w:ind w:left="0" w:firstLine="420"/>
      </w:pPr>
      <w:rPr>
        <w:rFonts w:hint="eastAsia"/>
      </w:rPr>
    </w:lvl>
  </w:abstractNum>
  <w:abstractNum w:abstractNumId="3">
    <w:nsid w:val="1F806410"/>
    <w:multiLevelType w:val="singleLevel"/>
    <w:tmpl w:val="BAEED814"/>
    <w:lvl w:ilvl="0">
      <w:start w:val="1"/>
      <w:numFmt w:val="chineseCounting"/>
      <w:suff w:val="nothing"/>
      <w:lvlText w:val="（%1）"/>
      <w:lvlJc w:val="left"/>
      <w:pPr>
        <w:ind w:left="0" w:firstLine="420"/>
      </w:pPr>
      <w:rPr>
        <w:rFonts w:hint="eastAsia"/>
        <w:lang w:val="en-US"/>
      </w:rPr>
    </w:lvl>
  </w:abstractNum>
  <w:abstractNum w:abstractNumId="4">
    <w:nsid w:val="209A5440"/>
    <w:multiLevelType w:val="singleLevel"/>
    <w:tmpl w:val="209A5440"/>
    <w:lvl w:ilvl="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392A9E"/>
    <w:rsid w:val="00004F68"/>
    <w:rsid w:val="00065FDE"/>
    <w:rsid w:val="000957A8"/>
    <w:rsid w:val="000A7236"/>
    <w:rsid w:val="000C1B16"/>
    <w:rsid w:val="000E4520"/>
    <w:rsid w:val="000F7929"/>
    <w:rsid w:val="00125E80"/>
    <w:rsid w:val="00132583"/>
    <w:rsid w:val="00146E75"/>
    <w:rsid w:val="0016119F"/>
    <w:rsid w:val="00164D24"/>
    <w:rsid w:val="00166A16"/>
    <w:rsid w:val="00171FE8"/>
    <w:rsid w:val="0017285D"/>
    <w:rsid w:val="001C145B"/>
    <w:rsid w:val="001C4DD1"/>
    <w:rsid w:val="001D15FF"/>
    <w:rsid w:val="0021036D"/>
    <w:rsid w:val="00234D3E"/>
    <w:rsid w:val="00251E23"/>
    <w:rsid w:val="002A5793"/>
    <w:rsid w:val="002D6A02"/>
    <w:rsid w:val="0031283C"/>
    <w:rsid w:val="0032314C"/>
    <w:rsid w:val="003247D5"/>
    <w:rsid w:val="0032639B"/>
    <w:rsid w:val="00330074"/>
    <w:rsid w:val="00346ADF"/>
    <w:rsid w:val="00360999"/>
    <w:rsid w:val="00377134"/>
    <w:rsid w:val="003C4340"/>
    <w:rsid w:val="003D1203"/>
    <w:rsid w:val="004426FC"/>
    <w:rsid w:val="004655DC"/>
    <w:rsid w:val="004825B7"/>
    <w:rsid w:val="00486B74"/>
    <w:rsid w:val="004B545F"/>
    <w:rsid w:val="004C2549"/>
    <w:rsid w:val="004D4CAF"/>
    <w:rsid w:val="004F417C"/>
    <w:rsid w:val="0052311D"/>
    <w:rsid w:val="005257EF"/>
    <w:rsid w:val="00526F7D"/>
    <w:rsid w:val="00531262"/>
    <w:rsid w:val="005440D7"/>
    <w:rsid w:val="005A7D09"/>
    <w:rsid w:val="005B3FAF"/>
    <w:rsid w:val="005C115D"/>
    <w:rsid w:val="00605033"/>
    <w:rsid w:val="00630B56"/>
    <w:rsid w:val="00674F73"/>
    <w:rsid w:val="006A00A1"/>
    <w:rsid w:val="00711E61"/>
    <w:rsid w:val="00725F1F"/>
    <w:rsid w:val="00773E2A"/>
    <w:rsid w:val="007A4481"/>
    <w:rsid w:val="007C6821"/>
    <w:rsid w:val="007D32A3"/>
    <w:rsid w:val="007D6DB1"/>
    <w:rsid w:val="007F6052"/>
    <w:rsid w:val="00803C87"/>
    <w:rsid w:val="00853BBC"/>
    <w:rsid w:val="00856513"/>
    <w:rsid w:val="00865601"/>
    <w:rsid w:val="0087194F"/>
    <w:rsid w:val="00872767"/>
    <w:rsid w:val="00872D63"/>
    <w:rsid w:val="00897AD7"/>
    <w:rsid w:val="008A4B3D"/>
    <w:rsid w:val="008C0A7A"/>
    <w:rsid w:val="008D5838"/>
    <w:rsid w:val="008E2C50"/>
    <w:rsid w:val="008F2C26"/>
    <w:rsid w:val="00956F0E"/>
    <w:rsid w:val="00984A36"/>
    <w:rsid w:val="00991D79"/>
    <w:rsid w:val="009A3211"/>
    <w:rsid w:val="009C1971"/>
    <w:rsid w:val="009C57ED"/>
    <w:rsid w:val="009D35EB"/>
    <w:rsid w:val="009D3DA2"/>
    <w:rsid w:val="009F4735"/>
    <w:rsid w:val="00A0420A"/>
    <w:rsid w:val="00A91321"/>
    <w:rsid w:val="00A95A51"/>
    <w:rsid w:val="00AA69E4"/>
    <w:rsid w:val="00AC756C"/>
    <w:rsid w:val="00AD1324"/>
    <w:rsid w:val="00AE4071"/>
    <w:rsid w:val="00AF46B3"/>
    <w:rsid w:val="00B41922"/>
    <w:rsid w:val="00B62575"/>
    <w:rsid w:val="00B64CFD"/>
    <w:rsid w:val="00B72404"/>
    <w:rsid w:val="00B85732"/>
    <w:rsid w:val="00BB001E"/>
    <w:rsid w:val="00C175DA"/>
    <w:rsid w:val="00C8481B"/>
    <w:rsid w:val="00C9641A"/>
    <w:rsid w:val="00CA10E6"/>
    <w:rsid w:val="00CB7BA4"/>
    <w:rsid w:val="00CC7B48"/>
    <w:rsid w:val="00CE3594"/>
    <w:rsid w:val="00D023CD"/>
    <w:rsid w:val="00D02DA2"/>
    <w:rsid w:val="00D42D9C"/>
    <w:rsid w:val="00D62A97"/>
    <w:rsid w:val="00D67CD3"/>
    <w:rsid w:val="00D82E2D"/>
    <w:rsid w:val="00D92C3E"/>
    <w:rsid w:val="00DB6F3B"/>
    <w:rsid w:val="00DB784A"/>
    <w:rsid w:val="00DE23A8"/>
    <w:rsid w:val="00E77836"/>
    <w:rsid w:val="00E90177"/>
    <w:rsid w:val="00E919DD"/>
    <w:rsid w:val="00E95F4A"/>
    <w:rsid w:val="00F03703"/>
    <w:rsid w:val="00F35D66"/>
    <w:rsid w:val="00F40098"/>
    <w:rsid w:val="00F7142F"/>
    <w:rsid w:val="06325527"/>
    <w:rsid w:val="0C003E68"/>
    <w:rsid w:val="1ADA2D75"/>
    <w:rsid w:val="1CC54AD3"/>
    <w:rsid w:val="3D3974DC"/>
    <w:rsid w:val="43392A9E"/>
    <w:rsid w:val="4E611761"/>
    <w:rsid w:val="69693B90"/>
    <w:rsid w:val="6C217153"/>
    <w:rsid w:val="6E407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20A"/>
    <w:pPr>
      <w:widowControl w:val="0"/>
      <w:jc w:val="both"/>
    </w:pPr>
    <w:rPr>
      <w:rFonts w:ascii="Times New Roman" w:eastAsia="宋体"/>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0420A"/>
    <w:pPr>
      <w:ind w:leftChars="2500" w:left="100"/>
    </w:pPr>
  </w:style>
  <w:style w:type="paragraph" w:styleId="a4">
    <w:name w:val="footer"/>
    <w:basedOn w:val="a"/>
    <w:link w:val="Char0"/>
    <w:qFormat/>
    <w:rsid w:val="00A0420A"/>
    <w:pPr>
      <w:tabs>
        <w:tab w:val="center" w:pos="4153"/>
        <w:tab w:val="right" w:pos="8306"/>
      </w:tabs>
      <w:snapToGrid w:val="0"/>
      <w:jc w:val="left"/>
    </w:pPr>
    <w:rPr>
      <w:sz w:val="18"/>
      <w:szCs w:val="18"/>
    </w:rPr>
  </w:style>
  <w:style w:type="paragraph" w:styleId="a5">
    <w:name w:val="header"/>
    <w:basedOn w:val="a"/>
    <w:link w:val="Char1"/>
    <w:qFormat/>
    <w:rsid w:val="00A0420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A0420A"/>
    <w:pPr>
      <w:spacing w:before="100" w:beforeAutospacing="1" w:after="100" w:afterAutospacing="1"/>
      <w:jc w:val="left"/>
    </w:pPr>
    <w:rPr>
      <w:rFonts w:cs="Times New Roman"/>
      <w:sz w:val="24"/>
    </w:rPr>
  </w:style>
  <w:style w:type="character" w:styleId="a7">
    <w:name w:val="Hyperlink"/>
    <w:basedOn w:val="a0"/>
    <w:qFormat/>
    <w:rsid w:val="00A0420A"/>
    <w:rPr>
      <w:color w:val="000000"/>
      <w:sz w:val="20"/>
      <w:u w:val="none"/>
    </w:rPr>
  </w:style>
  <w:style w:type="character" w:customStyle="1" w:styleId="Char1">
    <w:name w:val="页眉 Char"/>
    <w:basedOn w:val="a0"/>
    <w:link w:val="a5"/>
    <w:qFormat/>
    <w:rsid w:val="00A0420A"/>
    <w:rPr>
      <w:rFonts w:ascii="Times New Roman" w:eastAsia="宋体"/>
      <w:sz w:val="18"/>
      <w:szCs w:val="18"/>
    </w:rPr>
  </w:style>
  <w:style w:type="character" w:customStyle="1" w:styleId="Char0">
    <w:name w:val="页脚 Char"/>
    <w:basedOn w:val="a0"/>
    <w:link w:val="a4"/>
    <w:qFormat/>
    <w:rsid w:val="00A0420A"/>
    <w:rPr>
      <w:rFonts w:ascii="Times New Roman" w:eastAsia="宋体"/>
      <w:sz w:val="18"/>
      <w:szCs w:val="18"/>
    </w:rPr>
  </w:style>
  <w:style w:type="character" w:customStyle="1" w:styleId="Char">
    <w:name w:val="日期 Char"/>
    <w:basedOn w:val="a0"/>
    <w:link w:val="a3"/>
    <w:rsid w:val="00A0420A"/>
    <w:rPr>
      <w:rFonts w:ascii="Times New Roman" w:eastAsia="宋体"/>
      <w:sz w:val="21"/>
      <w:szCs w:val="22"/>
    </w:rPr>
  </w:style>
  <w:style w:type="paragraph" w:styleId="a8">
    <w:name w:val="List Paragraph"/>
    <w:basedOn w:val="a"/>
    <w:uiPriority w:val="99"/>
    <w:unhideWhenUsed/>
    <w:rsid w:val="00A913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slly@163.com&#65292;&#37038;&#20214;&#20027;&#39064;&#35831;&#27880;&#261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小西瓜</dc:creator>
  <cp:lastModifiedBy>刘军</cp:lastModifiedBy>
  <cp:revision>36</cp:revision>
  <dcterms:created xsi:type="dcterms:W3CDTF">2018-03-21T01:31:00Z</dcterms:created>
  <dcterms:modified xsi:type="dcterms:W3CDTF">2018-03-22T06:22:00Z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